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AC" w:rsidRPr="008907AC" w:rsidRDefault="008907AC" w:rsidP="008907AC">
      <w:pPr>
        <w:shd w:val="clear" w:color="auto" w:fill="FFFFFF"/>
        <w:spacing w:after="285" w:line="335" w:lineRule="atLeast"/>
        <w:jc w:val="both"/>
        <w:outlineLvl w:val="1"/>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Постановление Правительства РФ от 25 июня 2021 г. № 1014 "Об утверждении Положения о федеральном государственном контроле (надзоре) за безопасностью людей на водных объектах"</w:t>
      </w:r>
    </w:p>
    <w:p w:rsidR="008907AC" w:rsidRPr="008907AC" w:rsidRDefault="008907AC" w:rsidP="008907AC">
      <w:pPr>
        <w:shd w:val="clear" w:color="auto" w:fill="FFFFFF"/>
        <w:spacing w:line="240" w:lineRule="auto"/>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 июля 2021</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bookmarkStart w:id="0" w:name="0"/>
      <w:bookmarkEnd w:id="0"/>
      <w:proofErr w:type="gramStart"/>
      <w:r w:rsidRPr="008907AC">
        <w:rPr>
          <w:rFonts w:ascii="Times New Roman" w:eastAsia="Times New Roman" w:hAnsi="Times New Roman" w:cs="Times New Roman"/>
          <w:sz w:val="24"/>
          <w:szCs w:val="24"/>
          <w:lang w:eastAsia="ru-RU"/>
        </w:rPr>
        <w:t>В соответствии с Федеральным законом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 Утвердить прилагаемое </w:t>
      </w:r>
      <w:hyperlink r:id="rId4" w:anchor="1000" w:history="1">
        <w:r w:rsidRPr="008907AC">
          <w:rPr>
            <w:rFonts w:ascii="Times New Roman" w:eastAsia="Times New Roman" w:hAnsi="Times New Roman" w:cs="Times New Roman"/>
            <w:sz w:val="24"/>
            <w:szCs w:val="24"/>
            <w:u w:val="single"/>
            <w:lang w:eastAsia="ru-RU"/>
          </w:rPr>
          <w:t>Положение</w:t>
        </w:r>
      </w:hyperlink>
      <w:r w:rsidRPr="008907AC">
        <w:rPr>
          <w:rFonts w:ascii="Times New Roman" w:eastAsia="Times New Roman" w:hAnsi="Times New Roman" w:cs="Times New Roman"/>
          <w:sz w:val="24"/>
          <w:szCs w:val="24"/>
          <w:lang w:eastAsia="ru-RU"/>
        </w:rPr>
        <w:t> о федеральном государственном контроле (надзоре) за безопасностью людей на водных объектах.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tblPr>
      <w:tblGrid>
        <w:gridCol w:w="3008"/>
        <w:gridCol w:w="3008"/>
      </w:tblGrid>
      <w:tr w:rsidR="008907AC" w:rsidRPr="008907AC" w:rsidTr="008907AC">
        <w:tc>
          <w:tcPr>
            <w:tcW w:w="2500" w:type="pct"/>
            <w:hideMark/>
          </w:tcPr>
          <w:p w:rsidR="008907AC" w:rsidRPr="008907AC" w:rsidRDefault="008907AC" w:rsidP="008907AC">
            <w:pPr>
              <w:spacing w:after="0" w:line="240" w:lineRule="auto"/>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Председатель Правительства</w:t>
            </w:r>
            <w:r w:rsidRPr="008907AC">
              <w:rPr>
                <w:rFonts w:ascii="Times New Roman" w:eastAsia="Times New Roman" w:hAnsi="Times New Roman" w:cs="Times New Roman"/>
                <w:sz w:val="24"/>
                <w:szCs w:val="24"/>
                <w:lang w:eastAsia="ru-RU"/>
              </w:rPr>
              <w:br/>
              <w:t>Российской Федерации</w:t>
            </w:r>
          </w:p>
        </w:tc>
        <w:tc>
          <w:tcPr>
            <w:tcW w:w="2500" w:type="pct"/>
            <w:hideMark/>
          </w:tcPr>
          <w:p w:rsidR="008907AC" w:rsidRPr="008907AC" w:rsidRDefault="008907AC" w:rsidP="008907AC">
            <w:pPr>
              <w:spacing w:after="0" w:line="240" w:lineRule="auto"/>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М. </w:t>
            </w:r>
            <w:proofErr w:type="spellStart"/>
            <w:r w:rsidRPr="008907AC">
              <w:rPr>
                <w:rFonts w:ascii="Times New Roman" w:eastAsia="Times New Roman" w:hAnsi="Times New Roman" w:cs="Times New Roman"/>
                <w:sz w:val="24"/>
                <w:szCs w:val="24"/>
                <w:lang w:eastAsia="ru-RU"/>
              </w:rPr>
              <w:t>Мишустин</w:t>
            </w:r>
            <w:proofErr w:type="spellEnd"/>
          </w:p>
        </w:tc>
      </w:tr>
    </w:tbl>
    <w:p w:rsidR="008907AC" w:rsidRPr="008907AC" w:rsidRDefault="008907AC" w:rsidP="008907AC">
      <w:pPr>
        <w:shd w:val="clear" w:color="auto" w:fill="FFFFFF"/>
        <w:spacing w:after="285" w:line="301" w:lineRule="atLeast"/>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УТВЕРЖДЕНО</w:t>
      </w:r>
      <w:r w:rsidRPr="008907AC">
        <w:rPr>
          <w:rFonts w:ascii="Times New Roman" w:eastAsia="Times New Roman" w:hAnsi="Times New Roman" w:cs="Times New Roman"/>
          <w:sz w:val="24"/>
          <w:szCs w:val="24"/>
          <w:lang w:eastAsia="ru-RU"/>
        </w:rPr>
        <w:br/>
      </w:r>
      <w:hyperlink r:id="rId5" w:anchor="0" w:history="1">
        <w:r w:rsidRPr="008907AC">
          <w:rPr>
            <w:rFonts w:ascii="Times New Roman" w:eastAsia="Times New Roman" w:hAnsi="Times New Roman" w:cs="Times New Roman"/>
            <w:sz w:val="24"/>
            <w:szCs w:val="24"/>
            <w:u w:val="single"/>
            <w:lang w:eastAsia="ru-RU"/>
          </w:rPr>
          <w:t>постановлением</w:t>
        </w:r>
      </w:hyperlink>
      <w:r w:rsidRPr="008907AC">
        <w:rPr>
          <w:rFonts w:ascii="Times New Roman" w:eastAsia="Times New Roman" w:hAnsi="Times New Roman" w:cs="Times New Roman"/>
          <w:sz w:val="24"/>
          <w:szCs w:val="24"/>
          <w:lang w:eastAsia="ru-RU"/>
        </w:rPr>
        <w:t> Правительства</w:t>
      </w:r>
      <w:r w:rsidRPr="008907AC">
        <w:rPr>
          <w:rFonts w:ascii="Times New Roman" w:eastAsia="Times New Roman" w:hAnsi="Times New Roman" w:cs="Times New Roman"/>
          <w:sz w:val="24"/>
          <w:szCs w:val="24"/>
          <w:lang w:eastAsia="ru-RU"/>
        </w:rPr>
        <w:br/>
        <w:t>Российской Федерации</w:t>
      </w:r>
      <w:r w:rsidRPr="008907AC">
        <w:rPr>
          <w:rFonts w:ascii="Times New Roman" w:eastAsia="Times New Roman" w:hAnsi="Times New Roman" w:cs="Times New Roman"/>
          <w:sz w:val="24"/>
          <w:szCs w:val="24"/>
          <w:lang w:eastAsia="ru-RU"/>
        </w:rPr>
        <w:br/>
        <w:t>от 25 июня 2021 г. N 1014</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Положение</w:t>
      </w:r>
      <w:r w:rsidRPr="008907AC">
        <w:rPr>
          <w:rFonts w:ascii="Times New Roman" w:eastAsia="Times New Roman" w:hAnsi="Times New Roman" w:cs="Times New Roman"/>
          <w:b/>
          <w:bCs/>
          <w:sz w:val="24"/>
          <w:szCs w:val="24"/>
          <w:lang w:eastAsia="ru-RU"/>
        </w:rPr>
        <w:br/>
        <w:t>о федеральном государственном контроле (надзоре) за безопасностью людей на водных объектах</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I. Общие положения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 Настоящее Положение устанавливает порядок организации и осуществления федерального государственного контроля (надзора) за безопасностью людей на водных объектах (далее - государственный надзор).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 Государственный надзор осуществляется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Государственная инспекция по маломерным судам).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3. </w:t>
      </w:r>
      <w:proofErr w:type="gramStart"/>
      <w:r w:rsidRPr="008907AC">
        <w:rPr>
          <w:rFonts w:ascii="Times New Roman" w:eastAsia="Times New Roman" w:hAnsi="Times New Roman" w:cs="Times New Roman"/>
          <w:sz w:val="24"/>
          <w:szCs w:val="24"/>
          <w:lang w:eastAsia="ru-RU"/>
        </w:rPr>
        <w:t>Должностными лицами, уполномоченными на осуществление государственного надзора, являются должностные лица Государственной инспекции по маломерным судам, занимающие должности, включенные в перечень должностей государственных инспекторов по маломерным судам (далее - должностные лица Государственной инспекции по маломерным судам), утверждаемый Министром Российской Федерации по делам гражданской обороны, чрезвычайным ситуациям и ликвидации последствий стихийных бедствий.</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 Должностными лицами, уполномоченными на принятие решений о проведении контрольных (надзорных) мероприятий, являются: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а) руководитель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либо лицо, его замещающее;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главный государственный инспектор по маломерным судам субъекта Российской Федерации.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 Должностные лица Государственной инспекции по маломерным судам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 а также следующими правами: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выдавать юридическим лицам, индивидуальным предпринимателям и гражданам (далее - контролируемые лица) предостережения о недопустимости нарушения обязательных требований по обеспечению охраны жизни людей на водных объектах;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proofErr w:type="gramStart"/>
      <w:r w:rsidRPr="008907AC">
        <w:rPr>
          <w:rFonts w:ascii="Times New Roman" w:eastAsia="Times New Roman" w:hAnsi="Times New Roman" w:cs="Times New Roman"/>
          <w:sz w:val="24"/>
          <w:szCs w:val="24"/>
          <w:lang w:eastAsia="ru-RU"/>
        </w:rPr>
        <w:t>б) привлекать к проведению контрольных (надзорных) мероприятий экспертов, экспертные организации;</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проводить профилактические мероприятия, направленные на предупреждение случаев гибели и травматизма людей на водных объектах;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использовать информационные системы, средства видео-,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w:t>
      </w:r>
      <w:proofErr w:type="spellStart"/>
      <w:r w:rsidRPr="008907AC">
        <w:rPr>
          <w:rFonts w:ascii="Times New Roman" w:eastAsia="Times New Roman" w:hAnsi="Times New Roman" w:cs="Times New Roman"/>
          <w:sz w:val="24"/>
          <w:szCs w:val="24"/>
          <w:lang w:eastAsia="ru-RU"/>
        </w:rPr>
        <w:t>фотофиксации</w:t>
      </w:r>
      <w:proofErr w:type="spellEnd"/>
      <w:r w:rsidRPr="008907AC">
        <w:rPr>
          <w:rFonts w:ascii="Times New Roman" w:eastAsia="Times New Roman" w:hAnsi="Times New Roman" w:cs="Times New Roman"/>
          <w:sz w:val="24"/>
          <w:szCs w:val="24"/>
          <w:lang w:eastAsia="ru-RU"/>
        </w:rPr>
        <w:t>, а также другие технические средства в целях фиксации доказательств нарушений обязательных требований.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6. </w:t>
      </w:r>
      <w:proofErr w:type="gramStart"/>
      <w:r w:rsidRPr="008907AC">
        <w:rPr>
          <w:rFonts w:ascii="Times New Roman" w:eastAsia="Times New Roman" w:hAnsi="Times New Roman" w:cs="Times New Roman"/>
          <w:sz w:val="24"/>
          <w:szCs w:val="24"/>
          <w:lang w:eastAsia="ru-RU"/>
        </w:rPr>
        <w:t>Предметом государственного надзора является соблюдение контролируемыми лицами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перечень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w:t>
      </w:r>
      <w:proofErr w:type="gramEnd"/>
      <w:r w:rsidRPr="008907AC">
        <w:rPr>
          <w:rFonts w:ascii="Times New Roman" w:eastAsia="Times New Roman" w:hAnsi="Times New Roman" w:cs="Times New Roman"/>
          <w:sz w:val="24"/>
          <w:szCs w:val="24"/>
          <w:lang w:eastAsia="ru-RU"/>
        </w:rPr>
        <w:t xml:space="preserve"> нормативными правовыми актами субъектов Российской Федерации в сфере безопасности людей на водных объектах.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 Учет объектов государственного надзора обеспечивается Государственной инспекцией по маломерным судам посредством сбора информации об объектах государственного надзора. Учет ведется в электронном виде.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К информации об объектах государственного надзора, подлежащих учету в целях осуществления государственного надзора, относятся: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вид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сведения об объекте государственного надзора и правообладателе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Актуализация сведений об учете объектов государственного надзора проводится в течение года с указанием даты последних изменений по каждому объекту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8. Перечни объектов государственного надзора содержат наименование и место нахождения объектов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9. Организация и осуществление государственного надзора регулируются Федеральным законом "О государственном контроле (надзоре) и муниципальном контроле в Российской Федерации".</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II. Управление рисками причинения вреда (ущерба) охраняемым законом ценностям при осуществлении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10. Плановые контрольные (надзорные) мероприятия при осуществлении государственного надзора не проводятся.</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III. Профилактика рисков причинения вреда (ущерба) охраняемым законом ценностям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11. При осуществлении государственного надзора могут проводиться следующие виды профилактических мероприятий: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информирование;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обобщение правоприменительной практики;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объявление предостережения;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консультирование;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д) профилактический визит.</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Информирование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12. Государственная инспекция по маломерным судам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сведений о государственном надзоре: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на официальном сайте Министерства Российской Федерации по делам гражданской обороны, чрезвычайным ситуациям и ликвидации последствий стихийных бедствий в информационно-телекоммуникационной сети "Интернет" (далее - сеть "Интернет") и на официальных сайтах его территориальных органов;</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в средствах массовой информации;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через личные кабинеты (при их наличии) контролируемых лиц в государственных информационных системах;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г) в федеральной государственной информационной системе "Единый портал государственных и муниципальных услуг (функций)";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д) на информационных стендах Государственной инспекции по маломерным судам.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13. Информирование также осуществляется по телефону должностными лицами Государственной инспекции по маломерным судам.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14. На официальном сайте Министерства Российской Федерации по делам гражданской обороны, чрезвычайным ситуациям и ликвидации последствий стихийных бедствий в сети "Интернет" и на официальных сайтах его территориальных органов размещаются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Обобщение правоприменительной практики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15. По итогам обобщения правоприменительной практики ежегодно готовится доклад, содержащий результаты обобщения правоприменительной практики Государственной инспекции по маломерным судам.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16. Доклад, содержащий результаты обобщения правоприменительной практики Государственной инспекции по маломерным судам, утверждается приказом (распоряжением) Министерства Российской Федерации по делам гражданской обороны, чрезвычайным ситуациям и ликвидации последствий стихийных бедствий и размещается на его официальном сайте ежегодно в срок до 31 декабря текущего года.</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Объявление предостережения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17. </w:t>
      </w:r>
      <w:proofErr w:type="gramStart"/>
      <w:r w:rsidRPr="008907AC">
        <w:rPr>
          <w:rFonts w:ascii="Times New Roman" w:eastAsia="Times New Roman" w:hAnsi="Times New Roman" w:cs="Times New Roman"/>
          <w:sz w:val="24"/>
          <w:szCs w:val="24"/>
          <w:lang w:eastAsia="ru-RU"/>
        </w:rPr>
        <w:t>В случае наличия у Государственной инспекции по маломерным судам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Государственная инспекция по маломерным судам объявляет контролируемому лицу предостережение о недопустимости нарушения</w:t>
      </w:r>
      <w:proofErr w:type="gramEnd"/>
      <w:r w:rsidRPr="008907AC">
        <w:rPr>
          <w:rFonts w:ascii="Times New Roman" w:eastAsia="Times New Roman" w:hAnsi="Times New Roman" w:cs="Times New Roman"/>
          <w:sz w:val="24"/>
          <w:szCs w:val="24"/>
          <w:lang w:eastAsia="ru-RU"/>
        </w:rPr>
        <w:t xml:space="preserve"> обязательных требований и предлагает принять меры по обеспечению соблюдения обязательных требований.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18. Контролируемое лицо вправе после получения предостережения о недопустимости нарушения обязательных требований подать в Государственную инспекцию по маломерным судам возражение в отношении указанного предостережения.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19. Возражение в отношении предостережения подается контролируемым лицом в Государственную инспекцию по маломерным судам, направившую предостережение в письменной форме. При этом контролируемое лицо вправе приложить к такому возражению документы, подтверждающие обоснованность возражения, или их копию либо в согласованный срок передать их в Государственную инспекцию по маломерным </w:t>
      </w:r>
      <w:r w:rsidRPr="008907AC">
        <w:rPr>
          <w:rFonts w:ascii="Times New Roman" w:eastAsia="Times New Roman" w:hAnsi="Times New Roman" w:cs="Times New Roman"/>
          <w:sz w:val="24"/>
          <w:szCs w:val="24"/>
          <w:lang w:eastAsia="ru-RU"/>
        </w:rPr>
        <w:lastRenderedPageBreak/>
        <w:t>судам. Указанные документы могут быть направлены в форме электронных документов (пакета электронных документов).</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20. Возражение, поданное контролируемым лицом в отношении предостережения в форме электронных документов (пакета электронных документов), должно быть подписано простой электронной подписью.</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21. Возражение в отношении предостережения может быть подано в течение 7 рабочих дней с момента получения контролируемым лицом предостережения.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22. Возражение в отношении предостережения должно содержать:</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наименование Государственной инспекции по маломерным судам, направившей предостережение;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дату и номер предостережения;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proofErr w:type="gramStart"/>
      <w:r w:rsidRPr="008907AC">
        <w:rPr>
          <w:rFonts w:ascii="Times New Roman" w:eastAsia="Times New Roman" w:hAnsi="Times New Roman" w:cs="Times New Roman"/>
          <w:sz w:val="24"/>
          <w:szCs w:val="24"/>
          <w:lang w:eastAsia="ru-RU"/>
        </w:rPr>
        <w:t>в)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возражение по доверенности, адрес электронной почты (при наличии), желаемый способ получения решения по возражению (на бумажном носителе либо в электронном виде);</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основания и доводы, на основании которых заявитель не согласен с предостережением. Заявителем могут быть представлены документы (при наличии), подтверждающие его доводы, либо их копии.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23. Возражение подлежит рассмотрению в Государственной инспекции по маломерным судам в срок не более 10 рабочих дней со дня его регистрации.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24. По итогам рассмотрения возражения Государственная инспекция по маломерным судам принимает одно из следующих решений: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оставляет возражение без удовлетворения;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отменяет предостережение полностью или частично.</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25. Информация о принятом решении направляется лицу, подавшему возражение, в течение одного рабочего дня </w:t>
      </w:r>
      <w:proofErr w:type="gramStart"/>
      <w:r w:rsidRPr="008907AC">
        <w:rPr>
          <w:rFonts w:ascii="Times New Roman" w:eastAsia="Times New Roman" w:hAnsi="Times New Roman" w:cs="Times New Roman"/>
          <w:sz w:val="24"/>
          <w:szCs w:val="24"/>
          <w:lang w:eastAsia="ru-RU"/>
        </w:rPr>
        <w:t>с даты принятия</w:t>
      </w:r>
      <w:proofErr w:type="gramEnd"/>
      <w:r w:rsidRPr="008907AC">
        <w:rPr>
          <w:rFonts w:ascii="Times New Roman" w:eastAsia="Times New Roman" w:hAnsi="Times New Roman" w:cs="Times New Roman"/>
          <w:sz w:val="24"/>
          <w:szCs w:val="24"/>
          <w:lang w:eastAsia="ru-RU"/>
        </w:rPr>
        <w:t xml:space="preserve"> решения.</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Консультирование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26. Должностное лицо Государственной инспекции по маломерным судам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27. Консультирование может осуществляться должностным лицом Государственной инспекции по маломерным судам следующими способами: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с использованием телефона;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б) посредством </w:t>
      </w:r>
      <w:proofErr w:type="spellStart"/>
      <w:r w:rsidRPr="008907AC">
        <w:rPr>
          <w:rFonts w:ascii="Times New Roman" w:eastAsia="Times New Roman" w:hAnsi="Times New Roman" w:cs="Times New Roman"/>
          <w:sz w:val="24"/>
          <w:szCs w:val="24"/>
          <w:lang w:eastAsia="ru-RU"/>
        </w:rPr>
        <w:t>видео-конференц-связи</w:t>
      </w:r>
      <w:proofErr w:type="spellEnd"/>
      <w:r w:rsidRPr="008907AC">
        <w:rPr>
          <w:rFonts w:ascii="Times New Roman" w:eastAsia="Times New Roman" w:hAnsi="Times New Roman" w:cs="Times New Roman"/>
          <w:sz w:val="24"/>
          <w:szCs w:val="24"/>
          <w:lang w:eastAsia="ru-RU"/>
        </w:rPr>
        <w:t>;</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на личном приеме;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в ходе проведения профилактического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д) в ходе проведения контрольного (надзорного)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28. Консультирование проводится в устной форме, за исключением случаев, когда контролируемое лицо письменно заявляет о направлении ему письменного ответа.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29. Должностные лица Государственной инспекции по маломерным судам предоставляют информацию по следующим вопросам: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по вопросам организации и осуществления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proofErr w:type="gramStart"/>
      <w:r w:rsidRPr="008907AC">
        <w:rPr>
          <w:rFonts w:ascii="Times New Roman" w:eastAsia="Times New Roman" w:hAnsi="Times New Roman" w:cs="Times New Roman"/>
          <w:sz w:val="24"/>
          <w:szCs w:val="24"/>
          <w:lang w:eastAsia="ru-RU"/>
        </w:rPr>
        <w:t>б) о месте размещения справочной информации на официальном сайте Министерства Российской Федерации по делам гражданской обороны, чрезвычайным ситуациям и ликвидации последствий стихийных бедствий, на официальных сайтах его территориальных органов, в федеральной государственной информационной системе "Единый портал государственных и муниципальных услуг (функций)" и способах ее получения, в том числе на стендах в местах нахождения Государственной инспекции по маломерным судам.</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30. Справочная информация включает в себя следующие сведения: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proofErr w:type="gramStart"/>
      <w:r w:rsidRPr="008907AC">
        <w:rPr>
          <w:rFonts w:ascii="Times New Roman" w:eastAsia="Times New Roman" w:hAnsi="Times New Roman" w:cs="Times New Roman"/>
          <w:sz w:val="24"/>
          <w:szCs w:val="24"/>
          <w:lang w:eastAsia="ru-RU"/>
        </w:rPr>
        <w:t>а) место нахождения и график работы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Государственной инспекции по маломерным судам;</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справочные телефоны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Государственной инспекции по маломерным судам;</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адреса официальных сайтов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электронной почты и (или) формы обратной связи Государственной инспекции по маломерным судам в сети "Интернет".</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31. Контролируемое лицо вправе направить запрос о предоставлении письменного ответа в сроки, установленные Федеральным законом "О порядке рассмотрения обращений граждан Российской Федерации".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32. Государственная инспекция по маломерным судам осуществляет учет консультирований.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33. При поступлении 10 однотипных обращений контролируемых лиц и их представителей консультирование осуществляется посредством размещения на официальных сайтах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в сети "Интернет" письменных разъяснений, подписанных уполномоченными должностными лицами территориальных органов Министерства.</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Профилактический визит</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34. Профилактические визиты проводятся должностными лицами Государственной инспекции по маломерным судам в форме профилактической беседы по месту осуществления деятельности контролируемого лица либо путем использования </w:t>
      </w:r>
      <w:proofErr w:type="spellStart"/>
      <w:r w:rsidRPr="008907AC">
        <w:rPr>
          <w:rFonts w:ascii="Times New Roman" w:eastAsia="Times New Roman" w:hAnsi="Times New Roman" w:cs="Times New Roman"/>
          <w:sz w:val="24"/>
          <w:szCs w:val="24"/>
          <w:lang w:eastAsia="ru-RU"/>
        </w:rPr>
        <w:t>видео-конференц-связи</w:t>
      </w:r>
      <w:proofErr w:type="spellEnd"/>
      <w:r w:rsidRPr="008907AC">
        <w:rPr>
          <w:rFonts w:ascii="Times New Roman" w:eastAsia="Times New Roman" w:hAnsi="Times New Roman" w:cs="Times New Roman"/>
          <w:sz w:val="24"/>
          <w:szCs w:val="24"/>
          <w:lang w:eastAsia="ru-RU"/>
        </w:rPr>
        <w:t>. В ходе профилактического визита контролируемое лицо информируется об обязательных требованиях, предъявляемых к объекту государственного надзора, а также о видах, содержании и об интенсивности контрольных (надзорных) мероприятий.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35. В ходе профилактического визита должностным лицом Государственной инспекции по маломерным судам может осуществляться консультирование.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36. Обязательные профилактические визиты проводятся в отношении контролируемых лиц, приступающих к эксплуатации объектов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37. Приступающим к эксплуатации объекта государственного надзора является контролируемое лицо, ранее не эксплуатировавшее объект государственного надзора, к эксплуатации которого данное лицо приступает.</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38. Предложение о проведении профилактического визита направляется Государственной инспекцией по маломерным судам в адрес контролируемого лица в течение одного года с начала эксплуатации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39. Срок проведения профилактического визита на одном объекте государственного надзора не может превышать один рабочий день.</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40. Контролируемое лицо уведомляется о проведении обязательного профилактического визита не </w:t>
      </w:r>
      <w:proofErr w:type="gramStart"/>
      <w:r w:rsidRPr="008907AC">
        <w:rPr>
          <w:rFonts w:ascii="Times New Roman" w:eastAsia="Times New Roman" w:hAnsi="Times New Roman" w:cs="Times New Roman"/>
          <w:sz w:val="24"/>
          <w:szCs w:val="24"/>
          <w:lang w:eastAsia="ru-RU"/>
        </w:rPr>
        <w:t>позднее</w:t>
      </w:r>
      <w:proofErr w:type="gramEnd"/>
      <w:r w:rsidRPr="008907AC">
        <w:rPr>
          <w:rFonts w:ascii="Times New Roman" w:eastAsia="Times New Roman" w:hAnsi="Times New Roman" w:cs="Times New Roman"/>
          <w:sz w:val="24"/>
          <w:szCs w:val="24"/>
          <w:lang w:eastAsia="ru-RU"/>
        </w:rPr>
        <w:t xml:space="preserve"> чем за 5 рабочих дней до даты его проведения.</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IV. Осуществление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41. При проведении контрольных (надзорных) мероприятий, связанных с посещением объектов государственного надзора, должностными лицами Государственной инспекции по маломерным судам для фиксации доказательств нарушений обязательных требований могут использоваться фотосъемка,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видеозапись, иные способы фиксации таких доказательств.</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Решение об использовании фотосъемки,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видеозаписи, иных способов фиксации доказательств нарушений обязательных требований при осуществлении контрольных </w:t>
      </w:r>
      <w:r w:rsidRPr="008907AC">
        <w:rPr>
          <w:rFonts w:ascii="Times New Roman" w:eastAsia="Times New Roman" w:hAnsi="Times New Roman" w:cs="Times New Roman"/>
          <w:sz w:val="24"/>
          <w:szCs w:val="24"/>
          <w:lang w:eastAsia="ru-RU"/>
        </w:rPr>
        <w:lastRenderedPageBreak/>
        <w:t>(надзорных) мероприятий принимается должностным лицом Государственной инспекции по маломерным судам самостоятельно.</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42. В случае использования должностным лицом Государственной инспекции по маломерным судам при проведении контрольных (надзорных) мероприятий, за исключением контрольных (надзорных) мероприятий, не требующих взаимодействия с контролируемыми лицами, средств фото-,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w:t>
      </w:r>
      <w:proofErr w:type="spellStart"/>
      <w:r w:rsidRPr="008907AC">
        <w:rPr>
          <w:rFonts w:ascii="Times New Roman" w:eastAsia="Times New Roman" w:hAnsi="Times New Roman" w:cs="Times New Roman"/>
          <w:sz w:val="24"/>
          <w:szCs w:val="24"/>
          <w:lang w:eastAsia="ru-RU"/>
        </w:rPr>
        <w:t>видеофиксации</w:t>
      </w:r>
      <w:proofErr w:type="spellEnd"/>
      <w:r w:rsidRPr="008907AC">
        <w:rPr>
          <w:rFonts w:ascii="Times New Roman" w:eastAsia="Times New Roman" w:hAnsi="Times New Roman" w:cs="Times New Roman"/>
          <w:sz w:val="24"/>
          <w:szCs w:val="24"/>
          <w:lang w:eastAsia="ru-RU"/>
        </w:rPr>
        <w:t xml:space="preserve">, а также других технических средств, в том числе </w:t>
      </w:r>
      <w:proofErr w:type="spellStart"/>
      <w:r w:rsidRPr="008907AC">
        <w:rPr>
          <w:rFonts w:ascii="Times New Roman" w:eastAsia="Times New Roman" w:hAnsi="Times New Roman" w:cs="Times New Roman"/>
          <w:sz w:val="24"/>
          <w:szCs w:val="24"/>
          <w:lang w:eastAsia="ru-RU"/>
        </w:rPr>
        <w:t>видеорегистраторов</w:t>
      </w:r>
      <w:proofErr w:type="spellEnd"/>
      <w:r w:rsidRPr="008907AC">
        <w:rPr>
          <w:rFonts w:ascii="Times New Roman" w:eastAsia="Times New Roman" w:hAnsi="Times New Roman" w:cs="Times New Roman"/>
          <w:sz w:val="24"/>
          <w:szCs w:val="24"/>
          <w:lang w:eastAsia="ru-RU"/>
        </w:rPr>
        <w:t>, оно уведомляет об этом контролируемых лиц.</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Результаты проведения фотосъемки,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видеозаписи, полученные при проведении контрольных (надзорных) мероприятий, приобщаются к соответствующему акту либо протоколу.</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обязательном порядке должностным лицом Государственной инспекции по маломерным судам для доказательства нарушений обязательных требований используются фотосъемка,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видеозапись, иные способы фиксации доказательств в следующих случаях: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проведение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если в ходе проведения контрольного (надзорного) мероприятия выявлены нарушения обязательных требований, являющиеся основанием для запрета эксплуатации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проведение досмотра в ходе контрольного (надзорного) мероприятия в отсутствие контролируемого лица.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43.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ауди</w:t>
      </w:r>
      <w:proofErr w:type="gramStart"/>
      <w:r w:rsidRPr="008907AC">
        <w:rPr>
          <w:rFonts w:ascii="Times New Roman" w:eastAsia="Times New Roman" w:hAnsi="Times New Roman" w:cs="Times New Roman"/>
          <w:sz w:val="24"/>
          <w:szCs w:val="24"/>
          <w:lang w:eastAsia="ru-RU"/>
        </w:rPr>
        <w:t>о-</w:t>
      </w:r>
      <w:proofErr w:type="gramEnd"/>
      <w:r w:rsidRPr="008907AC">
        <w:rPr>
          <w:rFonts w:ascii="Times New Roman" w:eastAsia="Times New Roman" w:hAnsi="Times New Roman" w:cs="Times New Roman"/>
          <w:sz w:val="24"/>
          <w:szCs w:val="24"/>
          <w:lang w:eastAsia="ru-RU"/>
        </w:rPr>
        <w:t xml:space="preserve"> и видеозаписи подробно фиксируются и указываются место и характер выявленного нарушения обязательных требований.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907AC">
        <w:rPr>
          <w:rFonts w:ascii="Times New Roman" w:eastAsia="Times New Roman" w:hAnsi="Times New Roman" w:cs="Times New Roman"/>
          <w:sz w:val="24"/>
          <w:szCs w:val="24"/>
          <w:lang w:eastAsia="ru-RU"/>
        </w:rPr>
        <w:t>деятельности</w:t>
      </w:r>
      <w:proofErr w:type="gramEnd"/>
      <w:r w:rsidRPr="008907AC">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Государственной инспекции по маломерным судам составляет акт о невозможности проведения контрольного (надзорного) мероприятия с указанием причин и информирует контролируемое лицо о </w:t>
      </w:r>
      <w:r w:rsidRPr="008907AC">
        <w:rPr>
          <w:rFonts w:ascii="Times New Roman" w:eastAsia="Times New Roman" w:hAnsi="Times New Roman" w:cs="Times New Roman"/>
          <w:sz w:val="24"/>
          <w:szCs w:val="24"/>
          <w:lang w:eastAsia="ru-RU"/>
        </w:rPr>
        <w:lastRenderedPageBreak/>
        <w:t xml:space="preserve">невозможности проведения контрольного (надзорного) мероприятия в порядке, предусмотренном частями 4 и 5 статьи 21 Федерального закона "О государственном контроле (надзоре) и муниципальном контроле в Российской Федерации". </w:t>
      </w:r>
      <w:proofErr w:type="gramStart"/>
      <w:r w:rsidRPr="008907AC">
        <w:rPr>
          <w:rFonts w:ascii="Times New Roman" w:eastAsia="Times New Roman" w:hAnsi="Times New Roman" w:cs="Times New Roman"/>
          <w:sz w:val="24"/>
          <w:szCs w:val="24"/>
          <w:lang w:eastAsia="ru-RU"/>
        </w:rPr>
        <w:t>В этом случае должностное лицо Государственной инспекции по маломерным судам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45. В случае временной нетрудоспособности в связи с нахождением на амбулаторном лечении, болезни индивидуальный предприниматель, гражданин, являющиеся контролируемыми лицами, вправе представить в Государственную инспекцию по маломерным судам информацию о невозможности присутствия при проведении контрольного (надзорного) мероприятия, в </w:t>
      </w:r>
      <w:proofErr w:type="gramStart"/>
      <w:r w:rsidRPr="008907AC">
        <w:rPr>
          <w:rFonts w:ascii="Times New Roman" w:eastAsia="Times New Roman" w:hAnsi="Times New Roman" w:cs="Times New Roman"/>
          <w:sz w:val="24"/>
          <w:szCs w:val="24"/>
          <w:lang w:eastAsia="ru-RU"/>
        </w:rPr>
        <w:t>связи</w:t>
      </w:r>
      <w:proofErr w:type="gramEnd"/>
      <w:r w:rsidRPr="008907AC">
        <w:rPr>
          <w:rFonts w:ascii="Times New Roman" w:eastAsia="Times New Roman" w:hAnsi="Times New Roman" w:cs="Times New Roman"/>
          <w:sz w:val="24"/>
          <w:szCs w:val="24"/>
          <w:lang w:eastAsia="ru-RU"/>
        </w:rPr>
        <w:t xml:space="preserve"> с чем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в Государственную инспекцию по маломерным судам.</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V. Контрольные (надзорные)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46. Государственный надзор осуществляется посредством проведения следующих контрольных (надзорных) мероприятий: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инспекционный визит;</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рейдовый 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документарная проверка;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выездная проверка;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наблюдение за соблюдением обязательных требований;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выездное обследование.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Контрольные (надзорные) мероприятия, указанные в </w:t>
      </w:r>
      <w:hyperlink r:id="rId6" w:anchor="10466" w:history="1">
        <w:r w:rsidRPr="008907AC">
          <w:rPr>
            <w:rFonts w:ascii="Times New Roman" w:eastAsia="Times New Roman" w:hAnsi="Times New Roman" w:cs="Times New Roman"/>
            <w:sz w:val="24"/>
            <w:szCs w:val="24"/>
            <w:u w:val="single"/>
            <w:lang w:eastAsia="ru-RU"/>
          </w:rPr>
          <w:t>абзацах шестом</w:t>
        </w:r>
      </w:hyperlink>
      <w:r w:rsidRPr="008907AC">
        <w:rPr>
          <w:rFonts w:ascii="Times New Roman" w:eastAsia="Times New Roman" w:hAnsi="Times New Roman" w:cs="Times New Roman"/>
          <w:sz w:val="24"/>
          <w:szCs w:val="24"/>
          <w:lang w:eastAsia="ru-RU"/>
        </w:rPr>
        <w:t> и </w:t>
      </w:r>
      <w:hyperlink r:id="rId7" w:anchor="10467" w:history="1">
        <w:r w:rsidRPr="008907AC">
          <w:rPr>
            <w:rFonts w:ascii="Times New Roman" w:eastAsia="Times New Roman" w:hAnsi="Times New Roman" w:cs="Times New Roman"/>
            <w:sz w:val="24"/>
            <w:szCs w:val="24"/>
            <w:u w:val="single"/>
            <w:lang w:eastAsia="ru-RU"/>
          </w:rPr>
          <w:t>седьмом</w:t>
        </w:r>
      </w:hyperlink>
      <w:r w:rsidRPr="008907AC">
        <w:rPr>
          <w:rFonts w:ascii="Times New Roman" w:eastAsia="Times New Roman" w:hAnsi="Times New Roman" w:cs="Times New Roman"/>
          <w:sz w:val="24"/>
          <w:szCs w:val="24"/>
          <w:lang w:eastAsia="ru-RU"/>
        </w:rPr>
        <w:t> настоящего пункта, проводятся без взаимодействия с контролируемым лицом.</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Инспекционный визит</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47. В ходе инспекционного визита могут совершаться следующие контрольные (надзорные) действия: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опрос;</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получение письменных объяснений.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48. Осмотр осуществляется должностным лицом Государственной инспекции по маломерным судам в присутствии контролируемого лица или его представителя и с применением видеозаписи.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49. По результатам осмотра должностным лицом Государственной инспекции по маломерным судам составляется протокол осмотра, в который вносятся перечень осмотренных территорий, а также виды, количество и иные идентификационные признаки обследуемых объектов, имеющие значение для контрольного (надзорного)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50. Объяснения оформляются путем составления письменного документа в свободной форме.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51. Должностное лицо Государственной инспекции по маломерным судам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8907AC">
        <w:rPr>
          <w:rFonts w:ascii="Times New Roman" w:eastAsia="Times New Roman" w:hAnsi="Times New Roman" w:cs="Times New Roman"/>
          <w:sz w:val="24"/>
          <w:szCs w:val="24"/>
          <w:lang w:eastAsia="ru-RU"/>
        </w:rPr>
        <w:t>этом</w:t>
      </w:r>
      <w:proofErr w:type="gramEnd"/>
      <w:r w:rsidRPr="008907AC">
        <w:rPr>
          <w:rFonts w:ascii="Times New Roman" w:eastAsia="Times New Roman" w:hAnsi="Times New Roman" w:cs="Times New Roman"/>
          <w:sz w:val="24"/>
          <w:szCs w:val="24"/>
          <w:lang w:eastAsia="ru-RU"/>
        </w:rPr>
        <w:t xml:space="preserve"> случае указанные лица знакомятся с объяснениями, при необходимости дополняют текст, делают отметку о том, что должностное лицо Государственной инспекции по маломерным судам с их слов записало верно, и подписывают документ, указывая дату и место его составления.</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Рейдовый 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52. В ходе рейдового осмотра могут совершаться следующие контрольные (надзорные) действия: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досмотр;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опрос;</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получение письменных объяснений.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53. Срок взаимодействия с одним контролируемым лицом в период проведения рейдового осмотра не может превышать один рабочий день.</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54. Осмотр осуществляется должностным лицом Государственной инспекции по маломерным судам в присутствии контролируемого лица или его представителя и с применением видеозаписи.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55. По результатам осмотра должностным лицом Государственной инспекции по маломерным судам составляется протокол осмотра, в который вносятся перечень осмотренных территорий и помещений (отсеков), а также виды, количество и иные идентификационные признаки обследуемых объектов, имеющие значение для контрольного (надзорного)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56. Досмотр осуществляется должностным лицом Государственной инспекции по маломерным судам в присутствии контролируемого лица или его представителя и с применением видеозаписи.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57. По результатам досмотра должностным лицом Государственной инспекции по маломерным судам составляется протокол досмотра, в который вносятся перечень досмотренных помещений (отсеков), а также виды, количество и иные идентификационные признаки исследуемых объектов, имеющих значение для контрольного (надзорного)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58.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59. Объяснения оформляются путем составления письменного документа в свободной форме.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60. Должностное лицо Государственной инспекции по маломерным судам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8907AC">
        <w:rPr>
          <w:rFonts w:ascii="Times New Roman" w:eastAsia="Times New Roman" w:hAnsi="Times New Roman" w:cs="Times New Roman"/>
          <w:sz w:val="24"/>
          <w:szCs w:val="24"/>
          <w:lang w:eastAsia="ru-RU"/>
        </w:rPr>
        <w:t>этом</w:t>
      </w:r>
      <w:proofErr w:type="gramEnd"/>
      <w:r w:rsidRPr="008907AC">
        <w:rPr>
          <w:rFonts w:ascii="Times New Roman" w:eastAsia="Times New Roman" w:hAnsi="Times New Roman" w:cs="Times New Roman"/>
          <w:sz w:val="24"/>
          <w:szCs w:val="24"/>
          <w:lang w:eastAsia="ru-RU"/>
        </w:rPr>
        <w:t xml:space="preserve"> случае указанные лица знакомятся с объяснениями, при необходимости дополняют текст, делают отметку о том, что должностное лицо Государственной инспекции по маломерным судам с их слов записало верно, и подписывают документ, указывая дату и место его составления.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61. </w:t>
      </w:r>
      <w:proofErr w:type="gramStart"/>
      <w:r w:rsidRPr="008907AC">
        <w:rPr>
          <w:rFonts w:ascii="Times New Roman" w:eastAsia="Times New Roman" w:hAnsi="Times New Roman" w:cs="Times New Roman"/>
          <w:sz w:val="24"/>
          <w:szCs w:val="24"/>
          <w:lang w:eastAsia="ru-RU"/>
        </w:rPr>
        <w:t>В случае если в результате рейдового осмотра были выявлены нарушения обязательных требований, должностное лицо Государственной инспекции по маломерным судам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62. Результатом проведения рейдового осмотра и способом фиксации доказательств нарушений обязательных требований является отчет. Отчет составляется в течение 5 рабочих дней со дня окончания рейдового осмотра. К отчету прилагаются документы, подтверждающие результаты и меры, принятые по итогам проведения рейдового осмотра.</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Документарная проверка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63. В ходе документарной проверки могут совершаться следующие контрольные (надзорные) действия: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получение письменных объяснений;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истребование документов.</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64. Срок проведения документарной проверки составляет 10 рабочих дней.</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Выездная проверка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lastRenderedPageBreak/>
        <w:t>65. Срок проведения выездной проверки составляет 10 рабочих дней.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66. В ходе выездной проверки могут совершаться следующие контрольные (надзорные) действия: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досмотр;</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получение письменных объяснений;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истребование документов.</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VI. Решения, принимаемые по результатам контрольных (надзорных) мероприятий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67. При несоблюдении обязательных требований по охране жизни людей на водных объектах может быть установлен запрет эксплуатации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68. Запрет эксплуатации объекта государственного надзора может быть установлен в следующих случаях:</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на объекте государственного надзора допущена гибель человека по причине нарушения обязательных требований;</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proofErr w:type="gramStart"/>
      <w:r w:rsidRPr="008907AC">
        <w:rPr>
          <w:rFonts w:ascii="Times New Roman" w:eastAsia="Times New Roman" w:hAnsi="Times New Roman" w:cs="Times New Roman"/>
          <w:sz w:val="24"/>
          <w:szCs w:val="24"/>
          <w:lang w:eastAsia="ru-RU"/>
        </w:rPr>
        <w:t>б) несоответствие сведений о соблюдении обязательных требований в области безопасности людей на водных объектах на объекте государственного надзора фактическому состоянию объекта государственного надзора;</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в) неисполнение предписания об устранении выявленных в ходе контрольного (надзорного) мероприятия нарушений в установленный срок;</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г) отсутствие у контролируемого лица правовых оснований для эксплуатации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69. Должностными лицами, уполномоченными на принятие решений о запрете эксплуатации объектов государственного надзора, являются:</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а) руководитель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либо лицо, его замещающее;</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б) главный государственный инспектор по маломерным судам субъекта Российской Федерации.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70. Решение о запрете эксплуатации объекта государственного надзора принимается должностными лицами, указанными в </w:t>
      </w:r>
      <w:hyperlink r:id="rId8" w:anchor="1069" w:history="1">
        <w:r w:rsidRPr="008907AC">
          <w:rPr>
            <w:rFonts w:ascii="Times New Roman" w:eastAsia="Times New Roman" w:hAnsi="Times New Roman" w:cs="Times New Roman"/>
            <w:sz w:val="24"/>
            <w:szCs w:val="24"/>
            <w:u w:val="single"/>
            <w:lang w:eastAsia="ru-RU"/>
          </w:rPr>
          <w:t>пункте 69</w:t>
        </w:r>
      </w:hyperlink>
      <w:r w:rsidRPr="008907AC">
        <w:rPr>
          <w:rFonts w:ascii="Times New Roman" w:eastAsia="Times New Roman" w:hAnsi="Times New Roman" w:cs="Times New Roman"/>
          <w:sz w:val="24"/>
          <w:szCs w:val="24"/>
          <w:lang w:eastAsia="ru-RU"/>
        </w:rPr>
        <w:t xml:space="preserve"> настоящего Положения, в течение 2 рабочих дней с момента выявления нарушений, являющихся основанием для запрета эксплуатации объекта государственного надзора, на основании результатов проведения </w:t>
      </w:r>
      <w:r w:rsidRPr="008907AC">
        <w:rPr>
          <w:rFonts w:ascii="Times New Roman" w:eastAsia="Times New Roman" w:hAnsi="Times New Roman" w:cs="Times New Roman"/>
          <w:sz w:val="24"/>
          <w:szCs w:val="24"/>
          <w:lang w:eastAsia="ru-RU"/>
        </w:rPr>
        <w:lastRenderedPageBreak/>
        <w:t>контрольного (надзорного) мероприятия. Указанное решение оформляется актом о запрете эксплуатации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71. Собственник уведомляется о запрете эксплуатации объекта государственного надзора посредством почтовой связи, телефонограммой или телеграммой, по факсимильной связи либо с использованием иных сре</w:t>
      </w:r>
      <w:proofErr w:type="gramStart"/>
      <w:r w:rsidRPr="008907AC">
        <w:rPr>
          <w:rFonts w:ascii="Times New Roman" w:eastAsia="Times New Roman" w:hAnsi="Times New Roman" w:cs="Times New Roman"/>
          <w:sz w:val="24"/>
          <w:szCs w:val="24"/>
          <w:lang w:eastAsia="ru-RU"/>
        </w:rPr>
        <w:t>дств св</w:t>
      </w:r>
      <w:proofErr w:type="gramEnd"/>
      <w:r w:rsidRPr="008907AC">
        <w:rPr>
          <w:rFonts w:ascii="Times New Roman" w:eastAsia="Times New Roman" w:hAnsi="Times New Roman" w:cs="Times New Roman"/>
          <w:sz w:val="24"/>
          <w:szCs w:val="24"/>
          <w:lang w:eastAsia="ru-RU"/>
        </w:rPr>
        <w:t>язи и доставки.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72. Запрет эксплуатации объекта государственного надзора действует с момента уведомления собственника о запрете эксплуатации объекта государственного надзора до решения о снятии запрета эксплуатации объекта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73. При поступлении в Государственную инспекцию по маломерным судам информации об устранении выявленных нарушений обязательных требований по охране жизни людей на водных объектах запрет эксплуатации объекта государственного надзора снимается по решению главного государственного инспектора по маломерным судам субъекта Российской Федерации.</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74. Решение о запрете эксплуатации объекта государственного надзора, принятое должностными лицами, указанными в </w:t>
      </w:r>
      <w:hyperlink r:id="rId9" w:anchor="1069" w:history="1">
        <w:r w:rsidRPr="008907AC">
          <w:rPr>
            <w:rFonts w:ascii="Times New Roman" w:eastAsia="Times New Roman" w:hAnsi="Times New Roman" w:cs="Times New Roman"/>
            <w:sz w:val="24"/>
            <w:szCs w:val="24"/>
            <w:u w:val="single"/>
            <w:lang w:eastAsia="ru-RU"/>
          </w:rPr>
          <w:t>пункте 69</w:t>
        </w:r>
      </w:hyperlink>
      <w:r w:rsidRPr="008907AC">
        <w:rPr>
          <w:rFonts w:ascii="Times New Roman" w:eastAsia="Times New Roman" w:hAnsi="Times New Roman" w:cs="Times New Roman"/>
          <w:sz w:val="24"/>
          <w:szCs w:val="24"/>
          <w:lang w:eastAsia="ru-RU"/>
        </w:rPr>
        <w:t> настоящего Положения, может быть отменено главным государственным инспектором по маломерным судам Российской Федерации или его заместителями.</w:t>
      </w:r>
    </w:p>
    <w:p w:rsidR="008907AC" w:rsidRPr="008907AC" w:rsidRDefault="008907AC" w:rsidP="008907AC">
      <w:pPr>
        <w:shd w:val="clear" w:color="auto" w:fill="FFFFFF"/>
        <w:spacing w:after="285" w:line="301" w:lineRule="atLeast"/>
        <w:jc w:val="both"/>
        <w:outlineLvl w:val="2"/>
        <w:rPr>
          <w:rFonts w:ascii="Times New Roman" w:eastAsia="Times New Roman" w:hAnsi="Times New Roman" w:cs="Times New Roman"/>
          <w:b/>
          <w:bCs/>
          <w:sz w:val="24"/>
          <w:szCs w:val="24"/>
          <w:lang w:eastAsia="ru-RU"/>
        </w:rPr>
      </w:pPr>
      <w:r w:rsidRPr="008907AC">
        <w:rPr>
          <w:rFonts w:ascii="Times New Roman" w:eastAsia="Times New Roman" w:hAnsi="Times New Roman" w:cs="Times New Roman"/>
          <w:b/>
          <w:bCs/>
          <w:sz w:val="24"/>
          <w:szCs w:val="24"/>
          <w:lang w:eastAsia="ru-RU"/>
        </w:rPr>
        <w:t>VII. Досудебный (внесудебный) порядок обжалования решений Государственной инспекции по маломерным судам, действий (бездействия) ее должностных лиц при осуществлении государственного надзора</w:t>
      </w:r>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 xml:space="preserve">75. </w:t>
      </w:r>
      <w:proofErr w:type="gramStart"/>
      <w:r w:rsidRPr="008907AC">
        <w:rPr>
          <w:rFonts w:ascii="Times New Roman" w:eastAsia="Times New Roman" w:hAnsi="Times New Roman" w:cs="Times New Roman"/>
          <w:sz w:val="24"/>
          <w:szCs w:val="24"/>
          <w:lang w:eastAsia="ru-RU"/>
        </w:rPr>
        <w:t>Жалоба на решение Государственной инспекции по маломерным судам в субъекте Российской Федерации, действия (бездействие) ее должностных лиц рассматривается руководителем (заместителем руководителя)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либо центральным аппаратом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8907AC" w:rsidRPr="008907AC" w:rsidRDefault="008907AC" w:rsidP="008907AC">
      <w:pPr>
        <w:shd w:val="clear" w:color="auto" w:fill="FFFFFF"/>
        <w:spacing w:after="285" w:line="301" w:lineRule="atLeast"/>
        <w:jc w:val="both"/>
        <w:rPr>
          <w:rFonts w:ascii="Times New Roman" w:eastAsia="Times New Roman" w:hAnsi="Times New Roman" w:cs="Times New Roman"/>
          <w:sz w:val="24"/>
          <w:szCs w:val="24"/>
          <w:lang w:eastAsia="ru-RU"/>
        </w:rPr>
      </w:pPr>
      <w:r w:rsidRPr="008907AC">
        <w:rPr>
          <w:rFonts w:ascii="Times New Roman" w:eastAsia="Times New Roman" w:hAnsi="Times New Roman" w:cs="Times New Roman"/>
          <w:sz w:val="24"/>
          <w:szCs w:val="24"/>
          <w:lang w:eastAsia="ru-RU"/>
        </w:rPr>
        <w:t>76. Жалоба на действия (бездействие) руководителей (заместителей руководителя)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рассматривается центральным аппаратом Министерства Российской Федерации по делам гражданской обороны, чрезвычайным ситуациям и ликвидации последствий стихийных бедствий.</w:t>
      </w:r>
    </w:p>
    <w:p w:rsidR="0080611A" w:rsidRPr="008907AC" w:rsidRDefault="0080611A" w:rsidP="008907AC">
      <w:pPr>
        <w:jc w:val="both"/>
        <w:rPr>
          <w:rFonts w:ascii="Times New Roman" w:hAnsi="Times New Roman" w:cs="Times New Roman"/>
          <w:sz w:val="24"/>
          <w:szCs w:val="24"/>
        </w:rPr>
      </w:pPr>
    </w:p>
    <w:sectPr w:rsidR="0080611A" w:rsidRPr="008907AC" w:rsidSect="00806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07AC"/>
    <w:rsid w:val="0080611A"/>
    <w:rsid w:val="008907AC"/>
    <w:rsid w:val="00D8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paragraph" w:styleId="2">
    <w:name w:val="heading 2"/>
    <w:basedOn w:val="a"/>
    <w:link w:val="20"/>
    <w:uiPriority w:val="9"/>
    <w:qFormat/>
    <w:rsid w:val="00890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07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7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07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7AC"/>
    <w:rPr>
      <w:color w:val="0000FF"/>
      <w:u w:val="single"/>
    </w:rPr>
  </w:style>
</w:styles>
</file>

<file path=word/webSettings.xml><?xml version="1.0" encoding="utf-8"?>
<w:webSettings xmlns:r="http://schemas.openxmlformats.org/officeDocument/2006/relationships" xmlns:w="http://schemas.openxmlformats.org/wordprocessingml/2006/main">
  <w:divs>
    <w:div w:id="11540025">
      <w:bodyDiv w:val="1"/>
      <w:marLeft w:val="0"/>
      <w:marRight w:val="0"/>
      <w:marTop w:val="0"/>
      <w:marBottom w:val="0"/>
      <w:divBdr>
        <w:top w:val="none" w:sz="0" w:space="0" w:color="auto"/>
        <w:left w:val="none" w:sz="0" w:space="0" w:color="auto"/>
        <w:bottom w:val="none" w:sz="0" w:space="0" w:color="auto"/>
        <w:right w:val="none" w:sz="0" w:space="0" w:color="auto"/>
      </w:divBdr>
      <w:divsChild>
        <w:div w:id="1814760610">
          <w:marLeft w:val="0"/>
          <w:marRight w:val="0"/>
          <w:marTop w:val="0"/>
          <w:marBottom w:val="201"/>
          <w:divBdr>
            <w:top w:val="none" w:sz="0" w:space="0" w:color="auto"/>
            <w:left w:val="none" w:sz="0" w:space="0" w:color="auto"/>
            <w:bottom w:val="none" w:sz="0" w:space="0" w:color="auto"/>
            <w:right w:val="none" w:sz="0" w:space="0" w:color="auto"/>
          </w:divBdr>
        </w:div>
        <w:div w:id="66115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23150/" TargetMode="External"/><Relationship Id="rId3" Type="http://schemas.openxmlformats.org/officeDocument/2006/relationships/webSettings" Target="webSettings.xml"/><Relationship Id="rId7" Type="http://schemas.openxmlformats.org/officeDocument/2006/relationships/hyperlink" Target="https://www.garant.ru/products/ipo/prime/doc/401323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1323150/" TargetMode="External"/><Relationship Id="rId11" Type="http://schemas.openxmlformats.org/officeDocument/2006/relationships/theme" Target="theme/theme1.xml"/><Relationship Id="rId5" Type="http://schemas.openxmlformats.org/officeDocument/2006/relationships/hyperlink" Target="https://www.garant.ru/products/ipo/prime/doc/401323150/" TargetMode="External"/><Relationship Id="rId10" Type="http://schemas.openxmlformats.org/officeDocument/2006/relationships/fontTable" Target="fontTable.xml"/><Relationship Id="rId4" Type="http://schemas.openxmlformats.org/officeDocument/2006/relationships/hyperlink" Target="https://www.garant.ru/products/ipo/prime/doc/401323150/" TargetMode="External"/><Relationship Id="rId9" Type="http://schemas.openxmlformats.org/officeDocument/2006/relationships/hyperlink" Target="https://www.garant.ru/products/ipo/prime/doc/40132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4300</Words>
  <Characters>24510</Characters>
  <Application>Microsoft Office Word</Application>
  <DocSecurity>0</DocSecurity>
  <Lines>204</Lines>
  <Paragraphs>57</Paragraphs>
  <ScaleCrop>false</ScaleCrop>
  <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popovceva-nv</dc:creator>
  <cp:keywords/>
  <dc:description/>
  <cp:lastModifiedBy>popovceva-nv</cp:lastModifiedBy>
  <cp:revision>2</cp:revision>
  <dcterms:created xsi:type="dcterms:W3CDTF">2021-10-14T09:01:00Z</dcterms:created>
  <dcterms:modified xsi:type="dcterms:W3CDTF">2021-10-14T09:01:00Z</dcterms:modified>
</cp:coreProperties>
</file>