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02" w:rsidRDefault="00AA4E0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A4E02" w:rsidRDefault="00AA4E02">
      <w:pPr>
        <w:pStyle w:val="ConsPlusNormal"/>
        <w:jc w:val="both"/>
        <w:outlineLvl w:val="0"/>
      </w:pPr>
    </w:p>
    <w:p w:rsidR="00AA4E02" w:rsidRDefault="00AA4E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4E02" w:rsidRDefault="00AA4E02">
      <w:pPr>
        <w:pStyle w:val="ConsPlusTitle"/>
        <w:jc w:val="center"/>
      </w:pPr>
    </w:p>
    <w:p w:rsidR="00AA4E02" w:rsidRDefault="00AA4E02">
      <w:pPr>
        <w:pStyle w:val="ConsPlusTitle"/>
        <w:jc w:val="center"/>
      </w:pPr>
      <w:r>
        <w:t>ПОСТАНОВЛЕНИЕ</w:t>
      </w:r>
    </w:p>
    <w:p w:rsidR="00AA4E02" w:rsidRDefault="00AA4E02">
      <w:pPr>
        <w:pStyle w:val="ConsPlusTitle"/>
        <w:jc w:val="center"/>
      </w:pPr>
      <w:r>
        <w:t>от 7 октября 2020 г. N 1616</w:t>
      </w:r>
    </w:p>
    <w:p w:rsidR="00AA4E02" w:rsidRDefault="00AA4E02">
      <w:pPr>
        <w:pStyle w:val="ConsPlusTitle"/>
        <w:jc w:val="center"/>
      </w:pPr>
    </w:p>
    <w:p w:rsidR="00AA4E02" w:rsidRDefault="00AA4E02">
      <w:pPr>
        <w:pStyle w:val="ConsPlusTitle"/>
        <w:jc w:val="center"/>
      </w:pPr>
      <w:r>
        <w:t>О ЛИЦЕНЗИРОВАНИИ</w:t>
      </w:r>
    </w:p>
    <w:p w:rsidR="00AA4E02" w:rsidRDefault="00AA4E02">
      <w:pPr>
        <w:pStyle w:val="ConsPlusTitle"/>
        <w:jc w:val="center"/>
      </w:pPr>
      <w:r>
        <w:t>ДЕЯТЕЛЬНОСТИ ПО ПЕРЕВОЗКАМ ПАССАЖИРОВ И ИНЫХ ЛИЦ АВТОБУСАМИ</w:t>
      </w:r>
    </w:p>
    <w:p w:rsidR="00AA4E02" w:rsidRDefault="00AA4E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A4E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02" w:rsidRDefault="00AA4E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02" w:rsidRDefault="00AA4E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E02" w:rsidRDefault="00AA4E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E02" w:rsidRDefault="00AA4E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29.06.2021 </w:t>
            </w:r>
            <w:hyperlink r:id="rId5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4E02" w:rsidRDefault="00AA4E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6">
              <w:r>
                <w:rPr>
                  <w:color w:val="0000FF"/>
                </w:rPr>
                <w:t>N 2406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02" w:rsidRDefault="00AA4E02">
            <w:pPr>
              <w:pStyle w:val="ConsPlusNormal"/>
            </w:pPr>
          </w:p>
        </w:tc>
      </w:tr>
    </w:tbl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"О лицензировании отдельных видов деятельности" Правительство Российской Федерации постановляет: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Положение</w:t>
        </w:r>
      </w:hyperlink>
      <w:r>
        <w:t xml:space="preserve"> о лицензировании деятельности по перевозкам пассажиров и иных лиц автобусами.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сентября 2026 г.</w:t>
      </w:r>
    </w:p>
    <w:p w:rsidR="00AA4E02" w:rsidRDefault="00AA4E02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jc w:val="right"/>
      </w:pPr>
      <w:r>
        <w:t>Председатель Правительства</w:t>
      </w:r>
    </w:p>
    <w:p w:rsidR="00AA4E02" w:rsidRDefault="00AA4E02">
      <w:pPr>
        <w:pStyle w:val="ConsPlusNormal"/>
        <w:jc w:val="right"/>
      </w:pPr>
      <w:r>
        <w:t>Российской Федерации</w:t>
      </w:r>
    </w:p>
    <w:p w:rsidR="00AA4E02" w:rsidRDefault="00AA4E02">
      <w:pPr>
        <w:pStyle w:val="ConsPlusNormal"/>
        <w:jc w:val="right"/>
      </w:pPr>
      <w:r>
        <w:t>М.МИШУСТИН</w:t>
      </w: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jc w:val="right"/>
        <w:outlineLvl w:val="0"/>
      </w:pPr>
      <w:r>
        <w:t>Утверждено</w:t>
      </w:r>
    </w:p>
    <w:p w:rsidR="00AA4E02" w:rsidRDefault="00AA4E02">
      <w:pPr>
        <w:pStyle w:val="ConsPlusNormal"/>
        <w:jc w:val="right"/>
      </w:pPr>
      <w:r>
        <w:t>постановлением Правительства</w:t>
      </w:r>
    </w:p>
    <w:p w:rsidR="00AA4E02" w:rsidRDefault="00AA4E02">
      <w:pPr>
        <w:pStyle w:val="ConsPlusNormal"/>
        <w:jc w:val="right"/>
      </w:pPr>
      <w:r>
        <w:t>Российской Федерации</w:t>
      </w:r>
    </w:p>
    <w:p w:rsidR="00AA4E02" w:rsidRDefault="00AA4E02">
      <w:pPr>
        <w:pStyle w:val="ConsPlusNormal"/>
        <w:jc w:val="right"/>
      </w:pPr>
      <w:r>
        <w:t>от 7 октября 2020 г. N 1616</w:t>
      </w: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Title"/>
        <w:jc w:val="center"/>
      </w:pPr>
      <w:bookmarkStart w:id="0" w:name="P31"/>
      <w:bookmarkEnd w:id="0"/>
      <w:r>
        <w:t>ПОЛОЖЕНИЕ</w:t>
      </w:r>
    </w:p>
    <w:p w:rsidR="00AA4E02" w:rsidRDefault="00AA4E02">
      <w:pPr>
        <w:pStyle w:val="ConsPlusTitle"/>
        <w:jc w:val="center"/>
      </w:pPr>
      <w:r>
        <w:t>О ЛИЦЕНЗИРОВАНИИ ДЕЯТЕЛЬНОСТИ ПО ПЕРЕВОЗКАМ ПАССАЖИРОВ</w:t>
      </w:r>
    </w:p>
    <w:p w:rsidR="00AA4E02" w:rsidRDefault="00AA4E02">
      <w:pPr>
        <w:pStyle w:val="ConsPlusTitle"/>
        <w:jc w:val="center"/>
      </w:pPr>
      <w:r>
        <w:t>И ИНЫХ ЛИЦ АВТОБУСАМИ</w:t>
      </w:r>
    </w:p>
    <w:p w:rsidR="00AA4E02" w:rsidRDefault="00AA4E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A4E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02" w:rsidRDefault="00AA4E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02" w:rsidRDefault="00AA4E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E02" w:rsidRDefault="00AA4E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E02" w:rsidRDefault="00AA4E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29.06.2021 </w:t>
            </w:r>
            <w:hyperlink r:id="rId8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4E02" w:rsidRDefault="00AA4E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9">
              <w:r>
                <w:rPr>
                  <w:color w:val="0000FF"/>
                </w:rPr>
                <w:t>N 2406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02" w:rsidRDefault="00AA4E02">
            <w:pPr>
              <w:pStyle w:val="ConsPlusNormal"/>
            </w:pPr>
          </w:p>
        </w:tc>
      </w:tr>
    </w:tbl>
    <w:p w:rsidR="00AA4E02" w:rsidRDefault="00AA4E02">
      <w:pPr>
        <w:pStyle w:val="ConsPlusNormal"/>
        <w:jc w:val="both"/>
      </w:pPr>
    </w:p>
    <w:p w:rsidR="00AA4E02" w:rsidRDefault="00AA4E02">
      <w:pPr>
        <w:pStyle w:val="ConsPlusTitle"/>
        <w:jc w:val="center"/>
        <w:outlineLvl w:val="1"/>
      </w:pPr>
      <w:r>
        <w:t>I. Общие положения</w:t>
      </w: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ind w:firstLine="540"/>
        <w:jc w:val="both"/>
      </w:pPr>
      <w:r>
        <w:t>1. Настоящее Положение определяет порядок лицензирования деятельности по перевозкам пассажиров и иных лиц автобусами (далее - лицензируемая деятельность).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2. Лицензирование лицензируемой деятельности осуществляется Федеральной службой по надзору в сфере транспорта (ее территориальными органами) (далее - лицензирующий орган).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3. Понятие "автобус", используемое в настоящем Положении, означает транспортное средство категории M</w:t>
      </w:r>
      <w:r>
        <w:rPr>
          <w:vertAlign w:val="subscript"/>
        </w:rPr>
        <w:t>2</w:t>
      </w:r>
      <w:r>
        <w:t xml:space="preserve"> или M</w:t>
      </w:r>
      <w:r>
        <w:rPr>
          <w:vertAlign w:val="subscript"/>
        </w:rPr>
        <w:t>3</w:t>
      </w:r>
      <w:r>
        <w:t>, за исключением троллейбуса.</w:t>
      </w:r>
    </w:p>
    <w:p w:rsidR="00AA4E02" w:rsidRDefault="00AA4E02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4. Лицензируемая деятельность включает в себя перевозки пассажиров автобусами лицензиата на основании договора перевозки пассажиров или договора фрахтования транспортного средства (далее - коммерческие перевозки) и (или) перевозки автобусами иных лиц лицензиата для его собственных нужд.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Лицензируемая деятельность может осуществляться иностранными юридическими лицами.</w:t>
      </w:r>
    </w:p>
    <w:p w:rsidR="00AA4E02" w:rsidRDefault="00AA4E0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Местами осуществления лицензируемой деятельности являются автобусы, используемые для осуществления лицензируемой деятельности и принадлежащие лицензиату на праве собственности или ином законном основании. Внесение изменений в реестр лицензий при намерении лицензиата осуществлять лицензируемую деятельность в месте, не предусмотренном реестром лицензий, не требует проведения оценки соответствия лицензиата лицензионным требованиям.</w:t>
      </w:r>
    </w:p>
    <w:p w:rsidR="00AA4E02" w:rsidRDefault="00AA4E0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Title"/>
        <w:jc w:val="center"/>
        <w:outlineLvl w:val="1"/>
      </w:pPr>
      <w:r>
        <w:t>II. Требования к соискателю лицензии</w:t>
      </w: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ind w:firstLine="540"/>
        <w:jc w:val="both"/>
      </w:pPr>
      <w:r>
        <w:t>5. Соискатель лицензии обязан:</w:t>
      </w:r>
    </w:p>
    <w:p w:rsidR="00AA4E02" w:rsidRDefault="00AA4E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A4E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02" w:rsidRDefault="00AA4E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02" w:rsidRDefault="00AA4E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E02" w:rsidRDefault="00AA4E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4E02" w:rsidRDefault="00AA4E02">
            <w:pPr>
              <w:pStyle w:val="ConsPlusNormal"/>
              <w:jc w:val="both"/>
            </w:pPr>
            <w:r>
              <w:rPr>
                <w:color w:val="392C69"/>
              </w:rPr>
              <w:t xml:space="preserve">О соблюдении лицензионных требований в случае мобилизации сотрудника, наличие которого является обязательным,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>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02" w:rsidRDefault="00AA4E02">
            <w:pPr>
              <w:pStyle w:val="ConsPlusNormal"/>
            </w:pPr>
          </w:p>
        </w:tc>
      </w:tr>
    </w:tbl>
    <w:p w:rsidR="00AA4E02" w:rsidRDefault="00AA4E02">
      <w:pPr>
        <w:pStyle w:val="ConsPlusNormal"/>
        <w:spacing w:before="280"/>
        <w:ind w:firstLine="540"/>
        <w:jc w:val="both"/>
      </w:pPr>
      <w:proofErr w:type="gramStart"/>
      <w:r>
        <w:t xml:space="preserve">а) назначить работника соискателя лицензии, прошедшего в порядке, установленном Министерством транспорта Российской Федерации в соответствии со </w:t>
      </w:r>
      <w:hyperlink r:id="rId13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движения", аттестацию на право заниматься соответствующей деятельностью, ответственным за обеспечение безопасности дорожного движения, или в случае, если соискатель лицензии является индивидуальным предпринимателем и намерен осуществлять лицензируемую деятельность без привлечения наемных работников, быть аттестованным на право заниматься деятельностью</w:t>
      </w:r>
      <w:proofErr w:type="gramEnd"/>
      <w:r>
        <w:t xml:space="preserve"> по обеспечению безопасности дорожного движения;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б) иметь лицензию на медицинскую деятельность в отношении работ (услуг) по медицинским осмотрам (предрейсовым, послерейсовым) или заключить договор оказания услуг по проведению таких медицинских осмотров (предрейсовых, послерейсовых) с медицинской организацией, или иной организацией, или индивидуальным предпринимателем, </w:t>
      </w:r>
      <w:proofErr w:type="gramStart"/>
      <w:r>
        <w:t>имеющими</w:t>
      </w:r>
      <w:proofErr w:type="gramEnd"/>
      <w:r>
        <w:t xml:space="preserve"> лицензию на медицинскую деятельность в отношении работ (услуг) по медицинским осмотрам (предрейсовым, послерейсовым);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в) владеть автобусами на праве собственности или ином законном основании (за исключением аренды автобусов с экипажем), которые предполагается использовать для осуществления лицензируемой деятельности.</w:t>
      </w:r>
    </w:p>
    <w:p w:rsidR="00AA4E02" w:rsidRDefault="00AA4E02">
      <w:pPr>
        <w:pStyle w:val="ConsPlusNormal"/>
        <w:spacing w:before="220"/>
        <w:ind w:firstLine="540"/>
        <w:jc w:val="both"/>
      </w:pPr>
      <w:bookmarkStart w:id="1" w:name="P58"/>
      <w:bookmarkEnd w:id="1"/>
      <w:r>
        <w:lastRenderedPageBreak/>
        <w:t>6. Для получения лицензии соискатель лицензии представляет в лицензирующий орган в форме электронных документов 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 заявление о предоставлении лицензии, подписанное усиленной квалифицированной электронной подписью, и следующие прилагаемые к нему документы:</w:t>
      </w:r>
    </w:p>
    <w:p w:rsidR="00AA4E02" w:rsidRDefault="00AA4E0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копия приказа о назначении ответственного за обеспечение безопасности дорожного движения - в случае, если лицензируемая деятельность будет осуществляться наемным работником соискателя лицензии;</w:t>
      </w:r>
    </w:p>
    <w:p w:rsidR="00AA4E02" w:rsidRDefault="00AA4E02">
      <w:pPr>
        <w:pStyle w:val="ConsPlusNormal"/>
        <w:spacing w:before="220"/>
        <w:ind w:firstLine="540"/>
        <w:jc w:val="both"/>
      </w:pPr>
      <w:proofErr w:type="gramStart"/>
      <w:r>
        <w:t>копия договора с медицинской организацией, или иной организацией, или индивидуальным предпринимателем, имеющими лицензию на медицинскую деятельность в отношении работ (услуг) по медицинским осмотрам (предрейсовым, послерейсовым), - в случае, если такие медицинские осмотры водителей осуществляются в соответствии с такими договорами;</w:t>
      </w:r>
      <w:proofErr w:type="gramEnd"/>
    </w:p>
    <w:p w:rsidR="00AA4E02" w:rsidRDefault="00AA4E02">
      <w:pPr>
        <w:pStyle w:val="ConsPlusNormal"/>
        <w:spacing w:before="220"/>
        <w:ind w:firstLine="540"/>
        <w:jc w:val="both"/>
      </w:pPr>
      <w:r>
        <w:t>копии документов, подтверждающих основание владения автобусами соискателя лицензии (если такие автобусы не являются собственностью соискателя лицензии, а используются на ином законном основании);</w:t>
      </w:r>
    </w:p>
    <w:p w:rsidR="00AA4E02" w:rsidRDefault="00AA4E0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опись</w:t>
        </w:r>
      </w:hyperlink>
      <w:r>
        <w:t xml:space="preserve"> прилагаемых документов.</w:t>
      </w:r>
    </w:p>
    <w:p w:rsidR="00AA4E02" w:rsidRDefault="00AA4E0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соискатель лицензии является ответственным за обеспечение безопасности дорожного движения и прошел в порядке, установленном Министерством транспорта Российской Федерации в соответствии со </w:t>
      </w:r>
      <w:hyperlink r:id="rId17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движения", аттестацию на право заниматься соответствующей деятельностью, и (или) имеет лицензию на медицинскую деятельность в отношении работ (услуг) по медицинским осмотрам (предрейсовым, послерейсовым), проверка наличия документов, подтверждающих наличие такой</w:t>
      </w:r>
      <w:proofErr w:type="gramEnd"/>
      <w:r>
        <w:t xml:space="preserve"> аттестации и (или) лицензии, осуществляется лицензирующим органом без представления соискателем лицензии копий документов, подтверждающих наличие такой аттестации и (или) лицензии.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7. Утратил силу с 1 марта 2022 года.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РФ от 23.12.2021 N 2406.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7(1). Срок предоставления лицензии со дня поступления в лицензирующий орган заявления о предоставлении лицензии или заявления о внесении изменений в реестр лицензий в части изменения перечня выполняемых работ, оказываемых услуг, составляющих лицензируемую деятельность, не должен превышать 8 рабочих дней.</w:t>
      </w:r>
    </w:p>
    <w:p w:rsidR="00AA4E02" w:rsidRDefault="00AA4E02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Title"/>
        <w:jc w:val="center"/>
        <w:outlineLvl w:val="1"/>
      </w:pPr>
      <w:r>
        <w:t>III. Требования к лицензиатам</w:t>
      </w: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ind w:firstLine="540"/>
        <w:jc w:val="both"/>
      </w:pPr>
      <w:r>
        <w:t>8. Лицензиат обязан выполнять следующие лицензионные требования:</w:t>
      </w:r>
    </w:p>
    <w:p w:rsidR="00AA4E02" w:rsidRDefault="00AA4E02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а) использовать для осуществления лицензируемой деятельности автобусы, принадлежащие лицензиату на праве собственности или ином законном основании (за исключением аренды автобусов с экипажем), информация о которых внесена в реестр лицензий;</w:t>
      </w:r>
    </w:p>
    <w:p w:rsidR="00AA4E02" w:rsidRDefault="00AA4E0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proofErr w:type="gramStart"/>
      <w:r>
        <w:t xml:space="preserve">б) осуществлять деятельность по обеспечению безопасности дорожного движения посредством исполнения должностных обязанностей работником, назначенным приказом лицензиата ответственным за обеспечение безопасности дорожного движения и прошедшим в порядке, установленном Министерством транспорта Российской Федерации в соответствии со </w:t>
      </w:r>
      <w:hyperlink r:id="rId2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движения", аттестацию на право заниматься соответствующей деятельностью, или в случае, если лицензиат является индивидуальным предпринимателем и прошел указанную аттестацию</w:t>
      </w:r>
      <w:proofErr w:type="gramEnd"/>
      <w:r>
        <w:t>, посредством исполнения соответствующих обязанностей;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в) заключить в отношении коммерческих перевозок договор (договоры) обязательного страхования гражданской ответственности перевозчика за причинение вреда жизни, здоровью и имуществу пассажиров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метрополитеном";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г) заполнять путевые листы в порядке, установленном Министерством транспорта Российской Федерации в соответствии со </w:t>
      </w:r>
      <w:hyperlink r:id="rId23">
        <w:r>
          <w:rPr>
            <w:color w:val="0000FF"/>
          </w:rPr>
          <w:t>статьей 6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транспорта";</w:t>
      </w:r>
    </w:p>
    <w:p w:rsidR="00AA4E02" w:rsidRDefault="00AA4E02">
      <w:pPr>
        <w:pStyle w:val="ConsPlusNormal"/>
        <w:spacing w:before="220"/>
        <w:ind w:firstLine="540"/>
        <w:jc w:val="both"/>
      </w:pPr>
      <w:bookmarkStart w:id="3" w:name="P78"/>
      <w:bookmarkEnd w:id="3"/>
      <w:proofErr w:type="gramStart"/>
      <w:r>
        <w:t xml:space="preserve">д) допускать к лицензируемому виду деятельности автобусы лицензиата, прошедшие в </w:t>
      </w:r>
      <w:hyperlink r:id="rId24">
        <w:r>
          <w:rPr>
            <w:color w:val="0000FF"/>
          </w:rPr>
          <w:t>порядке</w:t>
        </w:r>
      </w:hyperlink>
      <w:r>
        <w:t xml:space="preserve">, установленном Министерством транспорта Российской Федерации в соответствии со </w:t>
      </w:r>
      <w:hyperlink r:id="rId25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движения", предрейсовый или предсменный контроль их технического состояния и оснащенные в случаях и в порядке, которые предусмотрены законодательством Российской Федерации, тахографами (контрольными устройствами (тахографами) регистрации режима труда и отдыха водителей транспортных средств), а также</w:t>
      </w:r>
      <w:proofErr w:type="gramEnd"/>
      <w:r>
        <w:t xml:space="preserve"> аппаратурой спутниковой навигации ГЛОНАСС или ГЛОНАСС/GPS;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е) осуществлять техническое обслуживание автобусов лицензита в сроки, предусмотренные документацией заводов-изготовителей этих транспортных средств;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ж) обеспечивать стоянку автобусов лицензиата на территории городских поселений, городских округов, гг. Москвы, Санкт-Петербурга и Севастополя по возвращении их из рейсов и окончании смены водителя на парковках (парковочных местах), соответствующих требованиям, установленным Министерством транспорта Российской Федерации в соответствии со </w:t>
      </w:r>
      <w:hyperlink r:id="rId26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движения";</w:t>
      </w:r>
    </w:p>
    <w:p w:rsidR="00AA4E02" w:rsidRDefault="00AA4E02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з) передавать сведения о пассажирах и персонале (об экипаже) автобуса лицензиата в автоматизированную централизованную базу персональных данных о пассажирах и персонале (об экипаже) автобусов лицензиата в случаях и в порядке, которые предусмотрены </w:t>
      </w:r>
      <w:hyperlink r:id="rId27">
        <w:r>
          <w:rPr>
            <w:color w:val="0000FF"/>
          </w:rPr>
          <w:t>статьей 11</w:t>
        </w:r>
      </w:hyperlink>
      <w:r>
        <w:t xml:space="preserve"> Федерального закона "</w:t>
      </w:r>
      <w:proofErr w:type="gramStart"/>
      <w:r>
        <w:t>О</w:t>
      </w:r>
      <w:proofErr w:type="gramEnd"/>
      <w:r>
        <w:t xml:space="preserve"> транспортной безопасности";</w:t>
      </w:r>
    </w:p>
    <w:p w:rsidR="00AA4E02" w:rsidRDefault="00AA4E02">
      <w:pPr>
        <w:pStyle w:val="ConsPlusNormal"/>
        <w:spacing w:before="220"/>
        <w:ind w:firstLine="540"/>
        <w:jc w:val="both"/>
      </w:pPr>
      <w:proofErr w:type="gramStart"/>
      <w:r>
        <w:t xml:space="preserve">и) допускать к управлению автобусами лицензиата водителей, состоящих в трудовых отношениях с лицензиатом в соответствии с Трудовым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Федерации, которые имеют российское национальное водительское удостоверение на право управления автомобилями категории "D" или иностранное водительское удостоверение на право управления автомобилями категории "D" - для водителей, являющихся гражданами Киргизской Республики, а также гражданами государств, законодательство которых закрепляет использование русского языка в качестве</w:t>
      </w:r>
      <w:proofErr w:type="gramEnd"/>
      <w:r>
        <w:t xml:space="preserve"> официального языка, а в случае организованной перевозки группы детей - водителей, которые соответствуют также требованиям правил организованной перевозки группы детей автобусами, установленных Правительством Российской Федерации в соответствии со </w:t>
      </w:r>
      <w:hyperlink r:id="rId29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движения";</w:t>
      </w:r>
    </w:p>
    <w:p w:rsidR="00AA4E02" w:rsidRDefault="00AA4E02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к) соблюдать установленные Министерством транспорта Российской Федерации в соответствии со </w:t>
      </w:r>
      <w:hyperlink r:id="rId30">
        <w:r>
          <w:rPr>
            <w:color w:val="0000FF"/>
          </w:rPr>
          <w:t>статьей 329</w:t>
        </w:r>
      </w:hyperlink>
      <w:r>
        <w:t xml:space="preserve"> Трудового кодекса Российской Федерации особенности режима рабочего времени и времени отдыха водителей;</w:t>
      </w:r>
    </w:p>
    <w:p w:rsidR="00AA4E02" w:rsidRDefault="00AA4E02">
      <w:pPr>
        <w:pStyle w:val="ConsPlusNormal"/>
        <w:spacing w:before="220"/>
        <w:ind w:firstLine="540"/>
        <w:jc w:val="both"/>
      </w:pPr>
      <w:proofErr w:type="gramStart"/>
      <w:r>
        <w:t xml:space="preserve">л) осуществлять предусмотренные правилами обеспечения безопасности перевозок автомобильным транспортом и городским наземным электрическим транспортом, </w:t>
      </w:r>
      <w:r>
        <w:lastRenderedPageBreak/>
        <w:t xml:space="preserve">утвержденными Министерством транспорта Российской Федерации в соответствии со </w:t>
      </w:r>
      <w:hyperlink r:id="rId3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движения", инструктаж водителя автобуса лицензиата, планирование мероприятий по предупреждению дорожно-транспортных происшествий, анализ дорожно-транспортных происшествий с участием автобусов лицензиата и правонарушений, совершенных водителями при управлении ими;</w:t>
      </w:r>
      <w:proofErr w:type="gramEnd"/>
    </w:p>
    <w:p w:rsidR="00AA4E02" w:rsidRDefault="00AA4E02">
      <w:pPr>
        <w:pStyle w:val="ConsPlusNormal"/>
        <w:spacing w:before="220"/>
        <w:ind w:firstLine="540"/>
        <w:jc w:val="both"/>
      </w:pPr>
      <w:proofErr w:type="gramStart"/>
      <w:r>
        <w:t xml:space="preserve">м) проводить стажировки водителей автобусов лицензиата, предусмотренные утвержденным Министерством транспорта Российской Федерации в соответствии со </w:t>
      </w:r>
      <w:hyperlink r:id="rId32">
        <w:r>
          <w:rPr>
            <w:color w:val="0000FF"/>
          </w:rPr>
          <w:t>статьей 328</w:t>
        </w:r>
      </w:hyperlink>
      <w:r>
        <w:t xml:space="preserve"> Трудового кодекса Российской Федерации порядком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транспорта;</w:t>
      </w:r>
      <w:proofErr w:type="gramEnd"/>
    </w:p>
    <w:p w:rsidR="00AA4E02" w:rsidRDefault="00AA4E02"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н) обеспечивать проведение медицинских осмотров (предрейсовых, послерейсовых) водителей или в случае, если лицензиат </w:t>
      </w:r>
      <w:proofErr w:type="gramStart"/>
      <w:r>
        <w:t>является индивидуальным предпринимателем и непосредственно выполняет</w:t>
      </w:r>
      <w:proofErr w:type="gramEnd"/>
      <w:r>
        <w:t xml:space="preserve"> обязанности водителя, - проходить медицинские осмотры (предрейсовые, послерейсовые), в порядке, утвержденном Министерством здравоохранения Российской Федерации.</w:t>
      </w: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Title"/>
        <w:jc w:val="center"/>
        <w:outlineLvl w:val="1"/>
      </w:pPr>
      <w:r>
        <w:t>IV. Особенности ведения реестра лицензий и размещения</w:t>
      </w:r>
    </w:p>
    <w:p w:rsidR="00AA4E02" w:rsidRDefault="00AA4E02">
      <w:pPr>
        <w:pStyle w:val="ConsPlusTitle"/>
        <w:jc w:val="center"/>
      </w:pPr>
      <w:r>
        <w:t xml:space="preserve">информации, </w:t>
      </w:r>
      <w:proofErr w:type="gramStart"/>
      <w:r>
        <w:t>относящейся</w:t>
      </w:r>
      <w:proofErr w:type="gramEnd"/>
      <w:r>
        <w:t xml:space="preserve"> к осуществлению</w:t>
      </w:r>
    </w:p>
    <w:p w:rsidR="00AA4E02" w:rsidRDefault="00AA4E02">
      <w:pPr>
        <w:pStyle w:val="ConsPlusTitle"/>
        <w:jc w:val="center"/>
      </w:pPr>
      <w:r>
        <w:t>лицензируемой деятельности</w:t>
      </w: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ind w:firstLine="540"/>
        <w:jc w:val="both"/>
      </w:pPr>
      <w:r>
        <w:t>9. Лицензирующий орган включает в реестр лицензий следующие сведения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лицензии: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а) государственный регистрационный номер;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б) идентификационный номер транспортного средства (VIN) (указанные сведения включаются в реестр лицензий на основании сведений государственного реестра транспортных средств);</w:t>
      </w:r>
    </w:p>
    <w:p w:rsidR="00AA4E02" w:rsidRDefault="00AA4E0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в) марка, модель (указанные сведения включаются в реестр лицензий на основании сведений государственного реестра транспортных средств);</w:t>
      </w:r>
    </w:p>
    <w:p w:rsidR="00AA4E02" w:rsidRDefault="00AA4E0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г) год выпуска (указанные сведения включаются в реестр лицензий на основании сведений государственного реестра транспортных средств);</w:t>
      </w:r>
    </w:p>
    <w:p w:rsidR="00AA4E02" w:rsidRDefault="00AA4E0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д) право владения автобусом (собственность или иное законное основание владения автобусом) (указанные сведения включаются в реестр лицензий на основании представленных лицензиатом документов, подтверждающих основание владения автобусами);</w:t>
      </w:r>
    </w:p>
    <w:p w:rsidR="00AA4E02" w:rsidRDefault="00AA4E0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е) дата окончания действия договора аренды или лизинга (если автобус используется в соответствии с договором аренды или лизинга) (указанные сведения включаются в реестр лицензий на основании представленных лицензиатом документов, подтверждающих основание владения автобусами);</w:t>
      </w:r>
    </w:p>
    <w:p w:rsidR="00AA4E02" w:rsidRDefault="00AA4E0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ж) дата (день, месяц, год) окончания проведения последнего технического осмотра автобуса (указанная дата включается в реестр лицензий на основании сведений единой автоматизированной информационной системы технического осмотра транспортного средства);</w:t>
      </w:r>
    </w:p>
    <w:p w:rsidR="00AA4E02" w:rsidRDefault="00AA4E02">
      <w:pPr>
        <w:pStyle w:val="ConsPlusNormal"/>
        <w:jc w:val="both"/>
      </w:pPr>
      <w:r>
        <w:lastRenderedPageBreak/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з) дата (день, месяц, год) внесения в реестр лицензий сведений об автобусе и изменения сведений об автобусе в реестре лицензий;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и) номер и дата (день, месяц, год) приказа (распоряжения) лицензирующего органа о включении в реестр лицензий сведений об автобусе или об изменении сведений об автобусе в реестре лицензий (если указанные сведения включаются в реестр лицензий на основании заявлений, предусмотренных </w:t>
      </w:r>
      <w:hyperlink w:anchor="P58">
        <w:r>
          <w:rPr>
            <w:color w:val="0000FF"/>
          </w:rPr>
          <w:t>пунктами 6</w:t>
        </w:r>
      </w:hyperlink>
      <w:r>
        <w:t xml:space="preserve"> или </w:t>
      </w:r>
      <w:hyperlink w:anchor="P113">
        <w:r>
          <w:rPr>
            <w:color w:val="0000FF"/>
          </w:rPr>
          <w:t>10</w:t>
        </w:r>
      </w:hyperlink>
      <w:r>
        <w:t xml:space="preserve"> настоящего Положения);</w:t>
      </w:r>
    </w:p>
    <w:p w:rsidR="00AA4E02" w:rsidRDefault="00AA4E0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к) основания, номер и дата (день, месяц, год) приказа (распоряжения) лицензирующего органа об исключении из реестра лицензий сведений об автобусе (если указанные сведения исключаются из реестра лицензий на основании заявлений, предусмотренных </w:t>
      </w:r>
      <w:hyperlink w:anchor="P113">
        <w:r>
          <w:rPr>
            <w:color w:val="0000FF"/>
          </w:rPr>
          <w:t>пунктами 10</w:t>
        </w:r>
      </w:hyperlink>
      <w:r>
        <w:t xml:space="preserve"> или </w:t>
      </w:r>
      <w:hyperlink w:anchor="P133">
        <w:r>
          <w:rPr>
            <w:color w:val="0000FF"/>
          </w:rPr>
          <w:t>15</w:t>
        </w:r>
      </w:hyperlink>
      <w:r>
        <w:t xml:space="preserve"> настоящего Положения).</w:t>
      </w:r>
    </w:p>
    <w:p w:rsidR="00AA4E02" w:rsidRDefault="00AA4E0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bookmarkStart w:id="7" w:name="P111"/>
      <w:bookmarkEnd w:id="7"/>
      <w:r>
        <w:t xml:space="preserve">9(1). </w:t>
      </w:r>
      <w:proofErr w:type="gramStart"/>
      <w:r>
        <w:t>Изменения сведений о государственных регистрационных номерах автобусов, в том числе включение в реестр лицензий сведений о государственных регистрационных номерах автобусов, приобретенных для осуществления лицензируемой деятельности после получения лицензии на лицензируемую деятельность, а также исключение из реестра лицензий сведений о государственных регистрационных номерах автобусов, вносятся лицензиатом в реестр лицензий самостоятельно с использованием его личного кабинета на едином портале или путем представления</w:t>
      </w:r>
      <w:proofErr w:type="gramEnd"/>
      <w:r>
        <w:t xml:space="preserve"> в лицензирующий орган заявления о внесении изменений в реестр лицензий. Если указанные автобусы не являются собственностью лицензиата, а используются им на ином законном основании, при внесении указанных изменений лицензиат направляет в лицензирующий орган в электронном виде копии документов, подтверждающих основание владения этими автобусами.</w:t>
      </w:r>
    </w:p>
    <w:p w:rsidR="00AA4E02" w:rsidRDefault="00AA4E02">
      <w:pPr>
        <w:pStyle w:val="ConsPlusNormal"/>
        <w:jc w:val="both"/>
      </w:pPr>
      <w:r>
        <w:t xml:space="preserve">(п. 9(1)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bookmarkStart w:id="8" w:name="P113"/>
      <w:bookmarkEnd w:id="8"/>
      <w:r>
        <w:t xml:space="preserve">10. </w:t>
      </w:r>
      <w:proofErr w:type="gramStart"/>
      <w:r>
        <w:t>В заявлении об изменении в реестре лицензий сведений о государственных регистрационных номерах автобусов, в том числе включение в реестр лицензий сведений о государственных регистрационных номерах автобусов, приобретенных для осуществления лицензируемой деятельности после получения лицензии на лицензируемую деятельность, а также исключение из реестра лицензий сведений о государственных регистрационных номерах автобусов, указываются следующие сведения:</w:t>
      </w:r>
      <w:proofErr w:type="gramEnd"/>
    </w:p>
    <w:p w:rsidR="00AA4E02" w:rsidRDefault="00AA4E0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а) наименование лицензиата (наименование юридического лица, фамилия, имя и отчество (при наличии) индивидуального предпринимателя), адрес места нахождения юридического лица или адрес места жительства индивидуального предпринимателя;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налогоплательщика;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в) номер и дата предоставления (день, месяц, год) лицензии;</w:t>
      </w:r>
    </w:p>
    <w:p w:rsidR="00AA4E02" w:rsidRDefault="00AA4E02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г) государственные регистрационные номера автобусов, сведения о которых предлагается включить в реестр лицензий или исключить из реестра лицензий;</w:t>
      </w:r>
    </w:p>
    <w:p w:rsidR="00AA4E02" w:rsidRDefault="00AA4E0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д) способ направления лицензиату информации о решениях, принимаемых лицензирующим органом;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е) необходимость получения выписки из реестра лицензий.</w:t>
      </w:r>
    </w:p>
    <w:p w:rsidR="00AA4E02" w:rsidRDefault="00AA4E02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lastRenderedPageBreak/>
        <w:t xml:space="preserve">11. Если в заявлении, предусмотренном </w:t>
      </w:r>
      <w:hyperlink w:anchor="P113">
        <w:r>
          <w:rPr>
            <w:color w:val="0000FF"/>
          </w:rPr>
          <w:t>пунктом 10</w:t>
        </w:r>
      </w:hyperlink>
      <w:r>
        <w:t xml:space="preserve"> настоящего Положения, указаны автобусы, которые не являются собственностью лицензиата, а используются им на ином законном основании, к этому заявлению прилагаются копии документов, подтверждающих основание владения указанными автобусами.</w:t>
      </w:r>
    </w:p>
    <w:p w:rsidR="00AA4E02" w:rsidRDefault="00AA4E02">
      <w:pPr>
        <w:pStyle w:val="ConsPlusNormal"/>
        <w:jc w:val="both"/>
      </w:pPr>
      <w:r>
        <w:t xml:space="preserve">(п. 11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12. Утратил силу с 1 марта 2022 года.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РФ от 23.12.2021 N 2406.</w:t>
      </w:r>
    </w:p>
    <w:p w:rsidR="00AA4E02" w:rsidRDefault="00AA4E02">
      <w:pPr>
        <w:pStyle w:val="ConsPlusNormal"/>
        <w:spacing w:before="220"/>
        <w:ind w:firstLine="540"/>
        <w:jc w:val="both"/>
      </w:pPr>
      <w:bookmarkStart w:id="9" w:name="P127"/>
      <w:bookmarkEnd w:id="9"/>
      <w:r>
        <w:t xml:space="preserve">13. Основаниями для отказа лицензиату во внесении в реестр лицензий изменений, предусмотренных </w:t>
      </w:r>
      <w:hyperlink w:anchor="P111">
        <w:r>
          <w:rPr>
            <w:color w:val="0000FF"/>
          </w:rPr>
          <w:t>пунктами 9(1)</w:t>
        </w:r>
      </w:hyperlink>
      <w:r>
        <w:t xml:space="preserve"> и </w:t>
      </w:r>
      <w:hyperlink w:anchor="P113">
        <w:r>
          <w:rPr>
            <w:color w:val="0000FF"/>
          </w:rPr>
          <w:t>10</w:t>
        </w:r>
      </w:hyperlink>
      <w:r>
        <w:t xml:space="preserve"> настоящего Положения, являются: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а) внесение таких изменений в отношении автобуса, сведения о котором отсутствуют в государственном реестре транспортных средств, предусмотренном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"О государственной регистрации транспортных сре</w:t>
      </w:r>
      <w:proofErr w:type="gramStart"/>
      <w:r>
        <w:t>дств в Р</w:t>
      </w:r>
      <w:proofErr w:type="gramEnd"/>
      <w:r>
        <w:t>оссийской Федерации и о внесении изменений в отдельные законодательные акты Российской Федерации";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б) внесение таких изменений в отношении автобуса, которым в соответствии со сведениями, включенными в реестр лицензий, владеет другой лицензиат.</w:t>
      </w:r>
    </w:p>
    <w:p w:rsidR="00AA4E02" w:rsidRDefault="00AA4E02">
      <w:pPr>
        <w:pStyle w:val="ConsPlusNormal"/>
        <w:jc w:val="both"/>
      </w:pPr>
      <w:r>
        <w:t xml:space="preserve">(п. 13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14. Предусмотренные </w:t>
      </w:r>
      <w:hyperlink w:anchor="P113">
        <w:r>
          <w:rPr>
            <w:color w:val="0000FF"/>
          </w:rPr>
          <w:t>пунктами 10</w:t>
        </w:r>
      </w:hyperlink>
      <w:r>
        <w:t xml:space="preserve"> и </w:t>
      </w:r>
      <w:hyperlink w:anchor="P133">
        <w:r>
          <w:rPr>
            <w:color w:val="0000FF"/>
          </w:rPr>
          <w:t>15</w:t>
        </w:r>
      </w:hyperlink>
      <w:r>
        <w:t xml:space="preserve"> настоящего Положения заявления и прилагаемые к ним документы представляются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AA4E02" w:rsidRDefault="00AA4E02">
      <w:pPr>
        <w:pStyle w:val="ConsPlusNormal"/>
        <w:jc w:val="both"/>
      </w:pPr>
      <w:r>
        <w:t xml:space="preserve">(п. 14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bookmarkStart w:id="10" w:name="P133"/>
      <w:bookmarkEnd w:id="10"/>
      <w:r>
        <w:t>15. Лицензирующий орган принимает решение об исключении из реестра лицензий сведений о государственном регистрационном номере автобуса в течение 1 рабочего дня со дня получения соответствующего заявления от юридического лица, индивидуального предпринимателя или физического лица, которые в соответствии со сведениями, содержащимися в государственном реестре транспортных средств, являются владельцами этого автобуса. Информация об указанном решении размещается на официальном сайте лицензирующего органа в информационно-телекоммуникационной сети "Интернет" в течение 3 рабочих дней со дня его принятия.</w:t>
      </w:r>
    </w:p>
    <w:p w:rsidR="00AA4E02" w:rsidRDefault="00AA4E02">
      <w:pPr>
        <w:pStyle w:val="ConsPlusNormal"/>
        <w:spacing w:before="220"/>
        <w:ind w:firstLine="540"/>
        <w:jc w:val="both"/>
      </w:pPr>
      <w:proofErr w:type="gramStart"/>
      <w:r>
        <w:t xml:space="preserve">В срок, не превышающий 1 рабочего дня со дня получения предусмотренного </w:t>
      </w:r>
      <w:hyperlink w:anchor="P113">
        <w:r>
          <w:rPr>
            <w:color w:val="0000FF"/>
          </w:rPr>
          <w:t>пунктом 10</w:t>
        </w:r>
      </w:hyperlink>
      <w:r>
        <w:t xml:space="preserve"> настоящего Положения заявления об исключении из реестра лицензий сведений о государственных регистрационных номерах автобусов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 и принимает решение об удовлетворении соответствующего заявления или об отказе в его удовлетворении.</w:t>
      </w:r>
      <w:proofErr w:type="gramEnd"/>
    </w:p>
    <w:p w:rsidR="00AA4E02" w:rsidRDefault="00AA4E02">
      <w:pPr>
        <w:pStyle w:val="ConsPlusNormal"/>
        <w:jc w:val="both"/>
      </w:pPr>
      <w:r>
        <w:t xml:space="preserve">(п. 15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срок, не превышающий 3 рабочих дней со дня получения предусмотренного </w:t>
      </w:r>
      <w:hyperlink w:anchor="P113">
        <w:r>
          <w:rPr>
            <w:color w:val="0000FF"/>
          </w:rPr>
          <w:t>пунктом 10</w:t>
        </w:r>
      </w:hyperlink>
      <w:r>
        <w:t xml:space="preserve"> настоящего Положения заявления о включении в реестр лицензий сведений о государственных регистрационных номерах автобусов, приобретенных для осуществления лицензируемой деятельности после получения лицензии на лицензируемую деятельность,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 и принимает решение</w:t>
      </w:r>
      <w:proofErr w:type="gramEnd"/>
      <w:r>
        <w:t xml:space="preserve"> об удовлетворении соответствующего заявления или об отказе в его удовлетворении.</w:t>
      </w:r>
    </w:p>
    <w:p w:rsidR="00AA4E02" w:rsidRDefault="00AA4E02">
      <w:pPr>
        <w:pStyle w:val="ConsPlusNormal"/>
        <w:jc w:val="both"/>
      </w:pPr>
      <w:r>
        <w:t xml:space="preserve">(п. 16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 xml:space="preserve">17. </w:t>
      </w:r>
      <w:proofErr w:type="gramStart"/>
      <w:r>
        <w:t xml:space="preserve">В срок, не превышающий одного рабочего дня со дня получения предусмотренных </w:t>
      </w:r>
      <w:hyperlink w:anchor="P127">
        <w:r>
          <w:rPr>
            <w:color w:val="0000FF"/>
          </w:rPr>
          <w:t>пунктом 13</w:t>
        </w:r>
      </w:hyperlink>
      <w:r>
        <w:t xml:space="preserve"> настоящего Положения заявления и прилагаемых к ним документов, лицензирующий </w:t>
      </w:r>
      <w:r>
        <w:lastRenderedPageBreak/>
        <w:t>орган осуществляет проверку полноты и достоверности содержащихся в указанных заявлении и документах сведений и принимает решение об удовлетворении соответствующего заявления или об отказе в его удовлетворении.</w:t>
      </w:r>
      <w:proofErr w:type="gramEnd"/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18. Утратил силу с 1 марта 2022 года.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РФ от 23.12.2021 N 2406.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день принятия лицензирующим органом решения об удовлетворении заявлений, предусмотренных </w:t>
      </w:r>
      <w:hyperlink w:anchor="P113">
        <w:r>
          <w:rPr>
            <w:color w:val="0000FF"/>
          </w:rPr>
          <w:t>пунктами 10</w:t>
        </w:r>
      </w:hyperlink>
      <w:r>
        <w:t xml:space="preserve"> или </w:t>
      </w:r>
      <w:hyperlink w:anchor="P133">
        <w:r>
          <w:rPr>
            <w:color w:val="0000FF"/>
          </w:rPr>
          <w:t>15</w:t>
        </w:r>
      </w:hyperlink>
      <w:r>
        <w:t xml:space="preserve"> настоящего Положения, лицензирующий орган вносит в реестр лицензий сведения об указанных в заявлении автобусах, исключает из реестра лицензий сведения об указанных в заявлении автобусах или вносит в реестр лицензий изменения в части сведений об указанном в заявлении автобусе, а также направляет лицензиату соответствующую выписку из реестра</w:t>
      </w:r>
      <w:proofErr w:type="gramEnd"/>
      <w:r>
        <w:t xml:space="preserve"> лицензий в форме электронного документа.</w:t>
      </w:r>
    </w:p>
    <w:p w:rsidR="00AA4E02" w:rsidRDefault="00AA4E02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20. В день принятия лицензирующим органом решения об отказе в удовлетворении заявлений, предусмотренных </w:t>
      </w:r>
      <w:hyperlink w:anchor="P113">
        <w:r>
          <w:rPr>
            <w:color w:val="0000FF"/>
          </w:rPr>
          <w:t>пунктом 10</w:t>
        </w:r>
      </w:hyperlink>
      <w:r>
        <w:t xml:space="preserve"> настоящего Положения, лицензирующий орган направляет лицензиату уведомление об отказе в удовлетворении соответствующего заявления с указанием оснований для такого отказа, в отношении заявления о внесении сведений о котором принято </w:t>
      </w:r>
      <w:proofErr w:type="gramStart"/>
      <w:r>
        <w:t>решение</w:t>
      </w:r>
      <w:proofErr w:type="gramEnd"/>
      <w:r>
        <w:t xml:space="preserve"> об отказе в удовлетворении заявления, в форме электронного документа.</w:t>
      </w:r>
    </w:p>
    <w:p w:rsidR="00AA4E02" w:rsidRDefault="00AA4E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В день окончания срока действия договора аренды (лизинга) автобуса лицензирующий орган направляет соответствующее уведомление лицензиату посредством единого портала или электронной почты, в случае если информация о нем внесена в реестр лицензий.</w:t>
      </w:r>
    </w:p>
    <w:p w:rsidR="00AA4E02" w:rsidRDefault="00AA4E02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21. Утратил силу с 1 марта 2022 года.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РФ от 23.12.2021 N 2406.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22. Решения лицензирующего органа, предусмотренные </w:t>
      </w:r>
      <w:hyperlink w:anchor="P133">
        <w:r>
          <w:rPr>
            <w:color w:val="0000FF"/>
          </w:rPr>
          <w:t>пунктами 15</w:t>
        </w:r>
      </w:hyperlink>
      <w:r>
        <w:t xml:space="preserve"> - </w:t>
      </w:r>
      <w:hyperlink w:anchor="P138">
        <w:r>
          <w:rPr>
            <w:color w:val="0000FF"/>
          </w:rPr>
          <w:t>17</w:t>
        </w:r>
      </w:hyperlink>
      <w:r>
        <w:t xml:space="preserve"> настоящего Положения, или бездействие лицензирующего органа могут быть обжалованы лицензиатом в порядке, установленном законодательством Российской Федерации.</w:t>
      </w:r>
    </w:p>
    <w:p w:rsidR="00AA4E02" w:rsidRDefault="00AA4E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Сведения о принятии лицензирующим органом решения о предоставлении или внесении изменений в реестр лицензий размещаются в федеральной государственной информационной системе "Единый портал государственных и муниципальных услуг (функций)" в соответствии с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  <w:proofErr w:type="gramEnd"/>
    </w:p>
    <w:p w:rsidR="00AA4E02" w:rsidRDefault="00AA4E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24. Информация, относящаяся к осуществлению лицензируемой деятельности, установленная </w:t>
      </w:r>
      <w:hyperlink r:id="rId6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размещается на безвозмездной основе в официальных электронных средствах массовой информации лицензирующего органа в течение 10 рабочих дней со дня официального опубликования нормативных правовых актов, устанавливающих обязательные требования к осуществлению перевозок пассажиров.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Актуальная информация из реестра лицензий должна отображаться в информационно-телекоммуникационной сети "Интернет" в режиме реального времени либо не позднее 5 минут с момента внесения изменений в реестр лицензий.</w:t>
      </w:r>
    </w:p>
    <w:p w:rsidR="00AA4E02" w:rsidRDefault="00AA4E02">
      <w:pPr>
        <w:pStyle w:val="ConsPlusNormal"/>
        <w:jc w:val="both"/>
      </w:pPr>
      <w:r>
        <w:t xml:space="preserve">(п. 24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Title"/>
        <w:jc w:val="center"/>
        <w:outlineLvl w:val="1"/>
      </w:pPr>
      <w:r>
        <w:lastRenderedPageBreak/>
        <w:t>V. Оценка соблюдения соискателем лицензии, лицензиатом</w:t>
      </w:r>
    </w:p>
    <w:p w:rsidR="00AA4E02" w:rsidRDefault="00AA4E02">
      <w:pPr>
        <w:pStyle w:val="ConsPlusTitle"/>
        <w:jc w:val="center"/>
      </w:pPr>
      <w:r>
        <w:t>лицензионных требований</w:t>
      </w:r>
    </w:p>
    <w:p w:rsidR="00AA4E02" w:rsidRDefault="00AA4E02">
      <w:pPr>
        <w:pStyle w:val="ConsPlusNormal"/>
        <w:jc w:val="center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ind w:firstLine="540"/>
        <w:jc w:val="both"/>
      </w:pPr>
      <w:r>
        <w:t xml:space="preserve">25. </w:t>
      </w:r>
      <w:proofErr w:type="gramStart"/>
      <w:r>
        <w:t>При проведении проверки сведений, содержащихся в представленных соискателем лицензии (лицензиатом) заявлении и документах, а также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>
        <w:t xml:space="preserve">, в порядке, установленном </w:t>
      </w:r>
      <w:hyperlink r:id="rId64">
        <w:r>
          <w:rPr>
            <w:color w:val="0000FF"/>
          </w:rPr>
          <w:t>статьей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Оценка соответствия соискателя лицензии лицензионным требованиям проводится в форме документарной оценки.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Оценка соответствия лицензиата лицензионным требованиям проводится в форме выездной оценки.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Процедура оценки соответствия лицензиата лицензионным требованиям без фактического выезда сотрудников по месту нахождения соискателя лицензии (лицензиата), по месту осуществления лицензируемой деятельности посредством использования средств фотосъемки, ауди</w:t>
      </w:r>
      <w:proofErr w:type="gramStart"/>
      <w:r>
        <w:t>о-</w:t>
      </w:r>
      <w:proofErr w:type="gramEnd"/>
      <w:r>
        <w:t xml:space="preserve"> и видеозаписи проводится при наличии у соискателя лицензии (лицензиата) технической возможности проведения оценки соответствия лицензионным требованиям в дистанционном формате.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Если в ходе процедуры оценки соответствия лицензионным требованиям осуществлялись фотосъемка, ауди</w:t>
      </w:r>
      <w:proofErr w:type="gramStart"/>
      <w:r>
        <w:t>о-</w:t>
      </w:r>
      <w:proofErr w:type="gramEnd"/>
      <w:r>
        <w:t xml:space="preserve"> и (или) видеозапись, то об этом делается отметка в акте оценки. В этом случае материалы фотографирования, ауди</w:t>
      </w:r>
      <w:proofErr w:type="gramStart"/>
      <w:r>
        <w:t>о-</w:t>
      </w:r>
      <w:proofErr w:type="gramEnd"/>
      <w:r>
        <w:t xml:space="preserve"> и (или) видеозаписи прилагаются к акту оценки.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Порядок осуществления фотосъемки, ауди</w:t>
      </w:r>
      <w:proofErr w:type="gramStart"/>
      <w:r>
        <w:t>о-</w:t>
      </w:r>
      <w:proofErr w:type="gramEnd"/>
      <w:r>
        <w:t xml:space="preserve"> и (или) видеозаписи в ходе процедуры оценки соответствия лицензионным требованиям включает в себя:</w:t>
      </w:r>
    </w:p>
    <w:p w:rsidR="00AA4E02" w:rsidRDefault="00AA4E02">
      <w:pPr>
        <w:pStyle w:val="ConsPlusNormal"/>
        <w:spacing w:before="220"/>
        <w:ind w:firstLine="540"/>
        <w:jc w:val="both"/>
      </w:pPr>
      <w:proofErr w:type="gramStart"/>
      <w:r>
        <w:t>представление соискателем лицензии (лицензиатом) информации, указанной в заявлении о предоставлении лицензии (заявлении о внесении изменений в реестр лицензий), о наличии технической возможности проведения видеофиксации при обследовании объекта с применением средств дистанционного взаимодействия с возможным использованием идентификации заявителя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>
        <w:t xml:space="preserve"> услуг в электронной форме";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принятие уполномоченным должностным лицом лицензирующего органа решения о проведении оценки соискателя лицензии (лицензиата) лицензионным требованиям в дистанционном формате с применением фотосъемки, ауди</w:t>
      </w:r>
      <w:proofErr w:type="gramStart"/>
      <w:r>
        <w:t>о-</w:t>
      </w:r>
      <w:proofErr w:type="gramEnd"/>
      <w:r>
        <w:t xml:space="preserve"> и (или) видеозаписи;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извещение соискателя лицензии (лицензиата) о ведении фотосъемки, ауди</w:t>
      </w:r>
      <w:proofErr w:type="gramStart"/>
      <w:r>
        <w:t>о-</w:t>
      </w:r>
      <w:proofErr w:type="gramEnd"/>
      <w:r>
        <w:t xml:space="preserve"> и (или) видеозаписи в случае осуществления процедуры оценки соответствия лицензионным требованиям в дистанционном формате;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внесение в акт оценки соответствующей информации о ведении фотосъемки, ауди</w:t>
      </w:r>
      <w:proofErr w:type="gramStart"/>
      <w:r>
        <w:t>о-</w:t>
      </w:r>
      <w:proofErr w:type="gramEnd"/>
      <w:r>
        <w:t xml:space="preserve"> и (или) видеозаписи;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>обеспечение сохранности информации, полученной посредством фотосъемки, ауди</w:t>
      </w:r>
      <w:proofErr w:type="gramStart"/>
      <w:r>
        <w:t>о-</w:t>
      </w:r>
      <w:proofErr w:type="gramEnd"/>
      <w:r>
        <w:t xml:space="preserve"> и (или) видеозаписи.</w:t>
      </w:r>
    </w:p>
    <w:p w:rsidR="00AA4E02" w:rsidRDefault="00AA4E02">
      <w:pPr>
        <w:pStyle w:val="ConsPlusNormal"/>
        <w:jc w:val="both"/>
      </w:pPr>
      <w:r>
        <w:lastRenderedPageBreak/>
        <w:t xml:space="preserve">(п. 25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25(1). </w:t>
      </w:r>
      <w:proofErr w:type="gramStart"/>
      <w:r>
        <w:t xml:space="preserve">Оценка соблюдения соискателями лицензии, лицензиатами лицензионных требований при осуществлении лицензируемой деятельности осуществляется в рамках федерального государственного контроля (надзора) на автомобильном транспорте, городском наземном электрическом транспорте и в дорожном хозяйстве в порядке, установленном </w:t>
      </w:r>
      <w:hyperlink r:id="rId66">
        <w:r>
          <w:rPr>
            <w:color w:val="0000FF"/>
          </w:rPr>
          <w:t>Положением</w:t>
        </w:r>
      </w:hyperlink>
      <w:r>
        <w:t xml:space="preserve"> о федеральном государственном контроле (надзоре) на автомобильном транспорте, городском наземном электрическом транспорте и в дорожном хозяйстве, утвержденным постановлением Правительства Российской Федерации от 29 июня 2021 г. N</w:t>
      </w:r>
      <w:proofErr w:type="gramEnd"/>
      <w:r>
        <w:t xml:space="preserve"> 1043 "О федеральном государственном контроле (надзоре) на автомобильном транспорте, городском наземном электрическом транспорте и в дорожном хозяйстве".</w:t>
      </w:r>
    </w:p>
    <w:p w:rsidR="00AA4E02" w:rsidRDefault="00AA4E02">
      <w:pPr>
        <w:pStyle w:val="ConsPlusNormal"/>
        <w:jc w:val="both"/>
      </w:pPr>
      <w:r>
        <w:t xml:space="preserve">(п. 25(1)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26 - 29. Утратили силу с 1 июля 2021 года. - </w:t>
      </w:r>
      <w:hyperlink r:id="rId68">
        <w:r>
          <w:rPr>
            <w:color w:val="0000FF"/>
          </w:rPr>
          <w:t>Постановление</w:t>
        </w:r>
      </w:hyperlink>
      <w:r>
        <w:t xml:space="preserve"> Правительства РФ от 29.06.2021 N 1043.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30 - 38. Утратили силу с 1 марта 2022 года. - </w:t>
      </w:r>
      <w:hyperlink r:id="rId69">
        <w:r>
          <w:rPr>
            <w:color w:val="0000FF"/>
          </w:rPr>
          <w:t>Постановление</w:t>
        </w:r>
      </w:hyperlink>
      <w:r>
        <w:t xml:space="preserve"> Правительства РФ от 23.12.2021 N 2406.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39. К грубым нарушениям лицензионных требований при осуществлении лицензируемой деятельности относится нарушение одного из лицензионных требований, предусмотренных </w:t>
      </w:r>
      <w:hyperlink w:anchor="P73">
        <w:r>
          <w:rPr>
            <w:color w:val="0000FF"/>
          </w:rPr>
          <w:t>подпунктами "а"</w:t>
        </w:r>
      </w:hyperlink>
      <w:r>
        <w:t xml:space="preserve">, </w:t>
      </w:r>
      <w:hyperlink w:anchor="P78">
        <w:r>
          <w:rPr>
            <w:color w:val="0000FF"/>
          </w:rPr>
          <w:t>"д"</w:t>
        </w:r>
      </w:hyperlink>
      <w:r>
        <w:t xml:space="preserve">, </w:t>
      </w:r>
      <w:hyperlink w:anchor="P81">
        <w:r>
          <w:rPr>
            <w:color w:val="0000FF"/>
          </w:rPr>
          <w:t>"з"</w:t>
        </w:r>
      </w:hyperlink>
      <w:r>
        <w:t xml:space="preserve"> - </w:t>
      </w:r>
      <w:hyperlink w:anchor="P83">
        <w:r>
          <w:rPr>
            <w:color w:val="0000FF"/>
          </w:rPr>
          <w:t>"к"</w:t>
        </w:r>
      </w:hyperlink>
      <w:r>
        <w:t xml:space="preserve"> и </w:t>
      </w:r>
      <w:hyperlink w:anchor="P86">
        <w:r>
          <w:rPr>
            <w:color w:val="0000FF"/>
          </w:rPr>
          <w:t>"н"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70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деятельности".</w:t>
      </w:r>
    </w:p>
    <w:p w:rsidR="00AA4E02" w:rsidRDefault="00AA4E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23.12.2021 N 2406)</w:t>
      </w:r>
    </w:p>
    <w:p w:rsidR="00AA4E02" w:rsidRDefault="00AA4E02">
      <w:pPr>
        <w:pStyle w:val="ConsPlusNormal"/>
        <w:spacing w:before="220"/>
        <w:ind w:firstLine="540"/>
        <w:jc w:val="both"/>
      </w:pPr>
      <w:r>
        <w:t xml:space="preserve">40. Утратил силу с 1 марта 2022 года. -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РФ от 23.12.2021 N 2406.</w:t>
      </w: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jc w:val="right"/>
        <w:outlineLvl w:val="1"/>
      </w:pPr>
      <w:r>
        <w:t>Приложение</w:t>
      </w:r>
    </w:p>
    <w:p w:rsidR="00AA4E02" w:rsidRDefault="00AA4E02">
      <w:pPr>
        <w:pStyle w:val="ConsPlusNormal"/>
        <w:jc w:val="right"/>
      </w:pPr>
      <w:r>
        <w:t>к Положению о лицензировании</w:t>
      </w:r>
    </w:p>
    <w:p w:rsidR="00AA4E02" w:rsidRDefault="00AA4E02">
      <w:pPr>
        <w:pStyle w:val="ConsPlusNormal"/>
        <w:jc w:val="right"/>
      </w:pPr>
      <w:r>
        <w:t>деятельности по перевозкам</w:t>
      </w:r>
    </w:p>
    <w:p w:rsidR="00AA4E02" w:rsidRDefault="00AA4E02">
      <w:pPr>
        <w:pStyle w:val="ConsPlusNormal"/>
        <w:jc w:val="right"/>
      </w:pPr>
      <w:r>
        <w:t>пассажиров и иных лиц автобусами</w:t>
      </w: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Title"/>
        <w:jc w:val="center"/>
      </w:pPr>
      <w:r>
        <w:t>КРИТЕРИИ</w:t>
      </w:r>
    </w:p>
    <w:p w:rsidR="00AA4E02" w:rsidRDefault="00AA4E02">
      <w:pPr>
        <w:pStyle w:val="ConsPlusTitle"/>
        <w:jc w:val="center"/>
      </w:pPr>
      <w:r>
        <w:t>ОТНЕСЕНИЯ ДЕЯТЕЛЬНОСТИ ЛИЦЕНЗИАТОВ К КАТЕГОРИЯМ РИСКА</w:t>
      </w: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ind w:firstLine="540"/>
        <w:jc w:val="both"/>
      </w:pPr>
      <w:r>
        <w:t xml:space="preserve">Утратили силу с 1 марта 2022 года. - </w:t>
      </w:r>
      <w:hyperlink r:id="rId73">
        <w:r>
          <w:rPr>
            <w:color w:val="0000FF"/>
          </w:rPr>
          <w:t>Постановление</w:t>
        </w:r>
      </w:hyperlink>
      <w:r>
        <w:t xml:space="preserve"> Правительства РФ от 23.12.2021 N 2406.</w:t>
      </w: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jc w:val="both"/>
      </w:pPr>
    </w:p>
    <w:p w:rsidR="00AA4E02" w:rsidRDefault="00AA4E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11A" w:rsidRDefault="0080611A"/>
    <w:sectPr w:rsidR="0080611A" w:rsidSect="0028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AA4E02"/>
    <w:rsid w:val="0080611A"/>
    <w:rsid w:val="00965266"/>
    <w:rsid w:val="00AA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E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4E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4E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E69C8DF8BC60FEF1E53C1FDDD15060D76C64FEB08C9B004C4AE3054CEC0FBF0A7044C71A1417B5FFD3A9E510D6C62363641A56CC5BfEM" TargetMode="External"/><Relationship Id="rId18" Type="http://schemas.openxmlformats.org/officeDocument/2006/relationships/hyperlink" Target="consultantplus://offline/ref=28E69C8DF8BC60FEF1E53C1FDDD15060D76C61F0B28D9B004C4AE3054CEC0FBF0A7044C41A161CE3AD9CA8B95584D52265641857D0BFC2215Af4M" TargetMode="External"/><Relationship Id="rId26" Type="http://schemas.openxmlformats.org/officeDocument/2006/relationships/hyperlink" Target="consultantplus://offline/ref=28E69C8DF8BC60FEF1E53C1FDDD15060D76C64FEB08C9B004C4AE3054CEC0FBF0A7044C71A1417B5FFD3A9E510D6C62363641A56CC5BfEM" TargetMode="External"/><Relationship Id="rId39" Type="http://schemas.openxmlformats.org/officeDocument/2006/relationships/hyperlink" Target="consultantplus://offline/ref=28E69C8DF8BC60FEF1E53C1FDDD15060D76C61F0B28D9B004C4AE3054CEC0FBF0A7044C41A161CE2AF9CA8B95584D52265641857D0BFC2215Af4M" TargetMode="External"/><Relationship Id="rId21" Type="http://schemas.openxmlformats.org/officeDocument/2006/relationships/hyperlink" Target="consultantplus://offline/ref=28E69C8DF8BC60FEF1E53C1FDDD15060D76C64FEB08C9B004C4AE3054CEC0FBF0A7044C71A1417B5FFD3A9E510D6C62363641A56CC5BfEM" TargetMode="External"/><Relationship Id="rId34" Type="http://schemas.openxmlformats.org/officeDocument/2006/relationships/hyperlink" Target="consultantplus://offline/ref=28E69C8DF8BC60FEF1E53C1FDDD15060D76C61F0B28D9B004C4AE3054CEC0FBF0A7044C41A161CE3A69CA8B95584D52265641857D0BFC2215Af4M" TargetMode="External"/><Relationship Id="rId42" Type="http://schemas.openxmlformats.org/officeDocument/2006/relationships/hyperlink" Target="consultantplus://offline/ref=28E69C8DF8BC60FEF1E53C1FDDD15060D76C61F0B28D9B004C4AE3054CEC0FBF0A7044C41A161CE2AB9CA8B95584D52265641857D0BFC2215Af4M" TargetMode="External"/><Relationship Id="rId47" Type="http://schemas.openxmlformats.org/officeDocument/2006/relationships/hyperlink" Target="consultantplus://offline/ref=28E69C8DF8BC60FEF1E53C1FDDD15060D76C61F0B28D9B004C4AE3054CEC0FBF0A7044C41A161CE5AD9CA8B95584D52265641857D0BFC2215Af4M" TargetMode="External"/><Relationship Id="rId50" Type="http://schemas.openxmlformats.org/officeDocument/2006/relationships/hyperlink" Target="consultantplus://offline/ref=28E69C8DF8BC60FEF1E53C1FDDD15060D76C61F0B28D9B004C4AE3054CEC0FBF0A7044C41A161CE5A69CA8B95584D52265641857D0BFC2215Af4M" TargetMode="External"/><Relationship Id="rId55" Type="http://schemas.openxmlformats.org/officeDocument/2006/relationships/hyperlink" Target="consultantplus://offline/ref=28E69C8DF8BC60FEF1E53C1FDDD15060D76C61F0B28D9B004C4AE3054CEC0FBF0A7044C41A161CE4AB9CA8B95584D52265641857D0BFC2215Af4M" TargetMode="External"/><Relationship Id="rId63" Type="http://schemas.openxmlformats.org/officeDocument/2006/relationships/hyperlink" Target="consultantplus://offline/ref=28E69C8DF8BC60FEF1E53C1FDDD15060D76C61F0B28D9B004C4AE3054CEC0FBF0A7044C41A161CE7A89CA8B95584D52265641857D0BFC2215Af4M" TargetMode="External"/><Relationship Id="rId68" Type="http://schemas.openxmlformats.org/officeDocument/2006/relationships/hyperlink" Target="consultantplus://offline/ref=28E69C8DF8BC60FEF1E53C1FDDD15060D76E6DF9B1819B004C4AE3054CEC0FBF0A7044C41A1618E9AA9CA8B95584D52265641857D0BFC2215Af4M" TargetMode="External"/><Relationship Id="rId7" Type="http://schemas.openxmlformats.org/officeDocument/2006/relationships/hyperlink" Target="consultantplus://offline/ref=28E69C8DF8BC60FEF1E53C1FDDD15060D76C61F0B28D9B004C4AE3054CEC0FBF0A7044C41A161CE0AE9CA8B95584D52265641857D0BFC2215Af4M" TargetMode="External"/><Relationship Id="rId71" Type="http://schemas.openxmlformats.org/officeDocument/2006/relationships/hyperlink" Target="consultantplus://offline/ref=28E69C8DF8BC60FEF1E53C1FDDD15060D76C61F0B28D9B004C4AE3054CEC0FBF0A7044C41A161CE9AD9CA8B95584D52265641857D0BFC2215Af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E69C8DF8BC60FEF1E53C1FDDD15060D06565F0B48C9B004C4AE3054CEC0FBF0A7044C41A1614E1AA9CA8B95584D52265641857D0BFC2215Af4M" TargetMode="External"/><Relationship Id="rId29" Type="http://schemas.openxmlformats.org/officeDocument/2006/relationships/hyperlink" Target="consultantplus://offline/ref=28E69C8DF8BC60FEF1E53C1FDDD15060D76C64FEB08C9B004C4AE3054CEC0FBF0A7044C71A1417B5FFD3A9E510D6C62363641A56CC5BfEM" TargetMode="External"/><Relationship Id="rId11" Type="http://schemas.openxmlformats.org/officeDocument/2006/relationships/hyperlink" Target="consultantplus://offline/ref=28E69C8DF8BC60FEF1E53C1FDDD15060D76C61F0B28D9B004C4AE3054CEC0FBF0A7044C41A161CE0AA9CA8B95584D52265641857D0BFC2215Af4M" TargetMode="External"/><Relationship Id="rId24" Type="http://schemas.openxmlformats.org/officeDocument/2006/relationships/hyperlink" Target="consultantplus://offline/ref=28E69C8DF8BC60FEF1E53C1FDDD15060D06460F9B68C9B004C4AE3054CEC0FBF0A7044C41A161CE0AE9CA8B95584D52265641857D0BFC2215Af4M" TargetMode="External"/><Relationship Id="rId32" Type="http://schemas.openxmlformats.org/officeDocument/2006/relationships/hyperlink" Target="consultantplus://offline/ref=28E69C8DF8BC60FEF1E53C1FDDD15060D76E67FDB28C9B004C4AE3054CEC0FBF0A7044C41A1714E4A69CA8B95584D52265641857D0BFC2215Af4M" TargetMode="External"/><Relationship Id="rId37" Type="http://schemas.openxmlformats.org/officeDocument/2006/relationships/hyperlink" Target="consultantplus://offline/ref=28E69C8DF8BC60FEF1E53C1FDDD15060D76C61F0B28D9B004C4AE3054CEC0FBF0A7044C41A161CE3A79CA8B95584D52265641857D0BFC2215Af4M" TargetMode="External"/><Relationship Id="rId40" Type="http://schemas.openxmlformats.org/officeDocument/2006/relationships/hyperlink" Target="consultantplus://offline/ref=28E69C8DF8BC60FEF1E53C1FDDD15060D76C61F0B28D9B004C4AE3054CEC0FBF0A7044C41A161CE2AC9CA8B95584D52265641857D0BFC2215Af4M" TargetMode="External"/><Relationship Id="rId45" Type="http://schemas.openxmlformats.org/officeDocument/2006/relationships/hyperlink" Target="consultantplus://offline/ref=28E69C8DF8BC60FEF1E53C1FDDD15060D76C61F0B28D9B004C4AE3054CEC0FBF0A7044C41A161CE2A79CA8B95584D52265641857D0BFC2215Af4M" TargetMode="External"/><Relationship Id="rId53" Type="http://schemas.openxmlformats.org/officeDocument/2006/relationships/hyperlink" Target="consultantplus://offline/ref=28E69C8DF8BC60FEF1E53C1FDDD15060D76C61F0B28D9B004C4AE3054CEC0FBF0A7044C41A161CE4AC9CA8B95584D52265641857D0BFC2215Af4M" TargetMode="External"/><Relationship Id="rId58" Type="http://schemas.openxmlformats.org/officeDocument/2006/relationships/hyperlink" Target="consultantplus://offline/ref=28E69C8DF8BC60FEF1E53C1FDDD15060D76C61F0B28D9B004C4AE3054CEC0FBF0A7044C41A161CE7AF9CA8B95584D52265641857D0BFC2215Af4M" TargetMode="External"/><Relationship Id="rId66" Type="http://schemas.openxmlformats.org/officeDocument/2006/relationships/hyperlink" Target="consultantplus://offline/ref=28E69C8DF8BC60FEF1E53C1FDDD15060D76E6DF9B1819B004C4AE3054CEC0FBF0A7044C41A161CE0AF9CA8B95584D52265641857D0BFC2215Af4M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28E69C8DF8BC60FEF1E53C1FDDD15060D76E6DF9B1819B004C4AE3054CEC0FBF0A7044C41A1618E9AA9CA8B95584D52265641857D0BFC2215Af4M" TargetMode="External"/><Relationship Id="rId15" Type="http://schemas.openxmlformats.org/officeDocument/2006/relationships/hyperlink" Target="consultantplus://offline/ref=28E69C8DF8BC60FEF1E53C1FDDD15060D76C61F0B28D9B004C4AE3054CEC0FBF0A7044C41A161CE3AF9CA8B95584D52265641857D0BFC2215Af4M" TargetMode="External"/><Relationship Id="rId23" Type="http://schemas.openxmlformats.org/officeDocument/2006/relationships/hyperlink" Target="consultantplus://offline/ref=28E69C8DF8BC60FEF1E53C1FDDD15060D76F64F0B8809B004C4AE3054CEC0FBF0A7044C41A161CE4AD9CA8B95584D52265641857D0BFC2215Af4M" TargetMode="External"/><Relationship Id="rId28" Type="http://schemas.openxmlformats.org/officeDocument/2006/relationships/hyperlink" Target="consultantplus://offline/ref=28E69C8DF8BC60FEF1E53C1FDDD15060D76E67FDB28C9B004C4AE3054CEC0FBF18701CC81B1102E1AF89FEE8135Df2M" TargetMode="External"/><Relationship Id="rId36" Type="http://schemas.openxmlformats.org/officeDocument/2006/relationships/hyperlink" Target="consultantplus://offline/ref=28E69C8DF8BC60FEF1E53C1FDDD15060D76C61F0B28D9B004C4AE3054CEC0FBF0A7044C41A161CE3A79CA8B95584D52265641857D0BFC2215Af4M" TargetMode="External"/><Relationship Id="rId49" Type="http://schemas.openxmlformats.org/officeDocument/2006/relationships/hyperlink" Target="consultantplus://offline/ref=28E69C8DF8BC60FEF1E53C1FDDD15060D76C61F0B28D9B004C4AE3054CEC0FBF0A7044C41A161CE5AA9CA8B95584D52265641857D0BFC2215Af4M" TargetMode="External"/><Relationship Id="rId57" Type="http://schemas.openxmlformats.org/officeDocument/2006/relationships/hyperlink" Target="consultantplus://offline/ref=28E69C8DF8BC60FEF1E53C1FDDD15060D76C61F0B28D9B004C4AE3054CEC0FBF0A7044C41A161CE7AE9CA8B95584D52265641857D0BFC2215Af4M" TargetMode="External"/><Relationship Id="rId61" Type="http://schemas.openxmlformats.org/officeDocument/2006/relationships/hyperlink" Target="consultantplus://offline/ref=28E69C8DF8BC60FEF1E53C1FDDD15060D76E67FBB48D9B004C4AE3054CEC0FBF0A7044C41A161EE9A69CA8B95584D52265641857D0BFC2215Af4M" TargetMode="External"/><Relationship Id="rId10" Type="http://schemas.openxmlformats.org/officeDocument/2006/relationships/hyperlink" Target="consultantplus://offline/ref=28E69C8DF8BC60FEF1E53C1FDDD15060D76C61F0B28D9B004C4AE3054CEC0FBF0A7044C41A161CE0AC9CA8B95584D52265641857D0BFC2215Af4M" TargetMode="External"/><Relationship Id="rId19" Type="http://schemas.openxmlformats.org/officeDocument/2006/relationships/hyperlink" Target="consultantplus://offline/ref=28E69C8DF8BC60FEF1E53C1FDDD15060D76C61F0B28D9B004C4AE3054CEC0FBF0A7044C41A161CE3AA9CA8B95584D52265641857D0BFC2215Af4M" TargetMode="External"/><Relationship Id="rId31" Type="http://schemas.openxmlformats.org/officeDocument/2006/relationships/hyperlink" Target="consultantplus://offline/ref=28E69C8DF8BC60FEF1E53C1FDDD15060D76C64FEB08C9B004C4AE3054CEC0FBF0A7044C71A1417B5FFD3A9E510D6C62363641A56CC5BfEM" TargetMode="External"/><Relationship Id="rId44" Type="http://schemas.openxmlformats.org/officeDocument/2006/relationships/hyperlink" Target="consultantplus://offline/ref=28E69C8DF8BC60FEF1E53C1FDDD15060D76C61F0B28D9B004C4AE3054CEC0FBF0A7044C41A161CE2A69CA8B95584D52265641857D0BFC2215Af4M" TargetMode="External"/><Relationship Id="rId52" Type="http://schemas.openxmlformats.org/officeDocument/2006/relationships/hyperlink" Target="consultantplus://offline/ref=28E69C8DF8BC60FEF1E53C1FDDD15060D76C61F0B28D9B004C4AE3054CEC0FBF0A7044C41A161CE4AF9CA8B95584D52265641857D0BFC2215Af4M" TargetMode="External"/><Relationship Id="rId60" Type="http://schemas.openxmlformats.org/officeDocument/2006/relationships/hyperlink" Target="consultantplus://offline/ref=28E69C8DF8BC60FEF1E53C1FDDD15060D76C61F0B28D9B004C4AE3054CEC0FBF0A7044C41A161CE7AC9CA8B95584D52265641857D0BFC2215Af4M" TargetMode="External"/><Relationship Id="rId65" Type="http://schemas.openxmlformats.org/officeDocument/2006/relationships/hyperlink" Target="consultantplus://offline/ref=28E69C8DF8BC60FEF1E53C1FDDD15060D76C61F0B28D9B004C4AE3054CEC0FBF0A7044C41A161CE7A69CA8B95584D52265641857D0BFC2215Af4M" TargetMode="External"/><Relationship Id="rId73" Type="http://schemas.openxmlformats.org/officeDocument/2006/relationships/hyperlink" Target="consultantplus://offline/ref=28E69C8DF8BC60FEF1E53C1FDDD15060D76C61F0B28D9B004C4AE3054CEC0FBF0A7044C41A161CE9AB9CA8B95584D52265641857D0BFC2215Af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E69C8DF8BC60FEF1E53C1FDDD15060D76C61F0B28D9B004C4AE3054CEC0FBF0A7044C41A161CE0AF9CA8B95584D52265641857D0BFC2215Af4M" TargetMode="External"/><Relationship Id="rId14" Type="http://schemas.openxmlformats.org/officeDocument/2006/relationships/hyperlink" Target="consultantplus://offline/ref=28E69C8DF8BC60FEF1E53C1FDDD15060D76C61F0B28D9B004C4AE3054CEC0FBF0A7044C41A161CE0A79CA8B95584D52265641857D0BFC2215Af4M" TargetMode="External"/><Relationship Id="rId22" Type="http://schemas.openxmlformats.org/officeDocument/2006/relationships/hyperlink" Target="consultantplus://offline/ref=28E69C8DF8BC60FEF1E53C1FDDD15060D06D66FEB6869B004C4AE3054CEC0FBF18701CC81B1102E1AF89FEE8135Df2M" TargetMode="External"/><Relationship Id="rId27" Type="http://schemas.openxmlformats.org/officeDocument/2006/relationships/hyperlink" Target="consultantplus://offline/ref=28E69C8DF8BC60FEF1E53C1FDDD15060D76E65FCB28D9B004C4AE3054CEC0FBF0A7044C41A161CE6AD9CA8B95584D52265641857D0BFC2215Af4M" TargetMode="External"/><Relationship Id="rId30" Type="http://schemas.openxmlformats.org/officeDocument/2006/relationships/hyperlink" Target="consultantplus://offline/ref=28E69C8DF8BC60FEF1E53C1FDDD15060D76E67FDB28C9B004C4AE3054CEC0FBF0A7044C41A1714E7AF9CA8B95584D52265641857D0BFC2215Af4M" TargetMode="External"/><Relationship Id="rId35" Type="http://schemas.openxmlformats.org/officeDocument/2006/relationships/hyperlink" Target="consultantplus://offline/ref=28E69C8DF8BC60FEF1E53C1FDDD15060D76C61F0B28D9B004C4AE3054CEC0FBF0A7044C41A161CE3A69CA8B95584D52265641857D0BFC2215Af4M" TargetMode="External"/><Relationship Id="rId43" Type="http://schemas.openxmlformats.org/officeDocument/2006/relationships/hyperlink" Target="consultantplus://offline/ref=28E69C8DF8BC60FEF1E53C1FDDD15060D76C61F0B28D9B004C4AE3054CEC0FBF0A7044C41A161CE2A99CA8B95584D52265641857D0BFC2215Af4M" TargetMode="External"/><Relationship Id="rId48" Type="http://schemas.openxmlformats.org/officeDocument/2006/relationships/hyperlink" Target="consultantplus://offline/ref=28E69C8DF8BC60FEF1E53C1FDDD15060D76C60FEB4819B004C4AE3054CEC0FBF18701CC81B1102E1AF89FEE8135Df2M" TargetMode="External"/><Relationship Id="rId56" Type="http://schemas.openxmlformats.org/officeDocument/2006/relationships/hyperlink" Target="consultantplus://offline/ref=28E69C8DF8BC60FEF1E53C1FDDD15060D76C61F0B28D9B004C4AE3054CEC0FBF0A7044C41A161CE4A69CA8B95584D52265641857D0BFC2215Af4M" TargetMode="External"/><Relationship Id="rId64" Type="http://schemas.openxmlformats.org/officeDocument/2006/relationships/hyperlink" Target="consultantplus://offline/ref=28E69C8DF8BC60FEF1E53C1FDDD15060D76D62F0B58D9B004C4AE3054CEC0FBF0A7044C61E1D48B0EAC2F1E916CFD8227C7818545CfDM" TargetMode="External"/><Relationship Id="rId69" Type="http://schemas.openxmlformats.org/officeDocument/2006/relationships/hyperlink" Target="consultantplus://offline/ref=28E69C8DF8BC60FEF1E53C1FDDD15060D76C61F0B28D9B004C4AE3054CEC0FBF0A7044C41A161CE9AC9CA8B95584D52265641857D0BFC2215Af4M" TargetMode="External"/><Relationship Id="rId8" Type="http://schemas.openxmlformats.org/officeDocument/2006/relationships/hyperlink" Target="consultantplus://offline/ref=28E69C8DF8BC60FEF1E53C1FDDD15060D76E6DF9B1819B004C4AE3054CEC0FBF0A7044C41A1618E9AA9CA8B95584D52265641857D0BFC2215Af4M" TargetMode="External"/><Relationship Id="rId51" Type="http://schemas.openxmlformats.org/officeDocument/2006/relationships/hyperlink" Target="consultantplus://offline/ref=28E69C8DF8BC60FEF1E53C1FDDD15060D76C61F0B28D9B004C4AE3054CEC0FBF0A7044C41A161CE5A79CA8B95584D52265641857D0BFC2215Af4M" TargetMode="External"/><Relationship Id="rId72" Type="http://schemas.openxmlformats.org/officeDocument/2006/relationships/hyperlink" Target="consultantplus://offline/ref=28E69C8DF8BC60FEF1E53C1FDDD15060D76C61F0B28D9B004C4AE3054CEC0FBF0A7044C41A161CE9AA9CA8B95584D52265641857D0BFC2215Af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E69C8DF8BC60FEF1E53C1FDDD15060D76C61F0B28D9B004C4AE3054CEC0FBF0A7044C41A161CE0A89CA8B95584D52265641857D0BFC2215Af4M" TargetMode="External"/><Relationship Id="rId17" Type="http://schemas.openxmlformats.org/officeDocument/2006/relationships/hyperlink" Target="consultantplus://offline/ref=28E69C8DF8BC60FEF1E53C1FDDD15060D76C64FEB08C9B004C4AE3054CEC0FBF0A7044C71A1417B5FFD3A9E510D6C62363641A56CC5BfEM" TargetMode="External"/><Relationship Id="rId25" Type="http://schemas.openxmlformats.org/officeDocument/2006/relationships/hyperlink" Target="consultantplus://offline/ref=28E69C8DF8BC60FEF1E53C1FDDD15060D76C64FEB08C9B004C4AE3054CEC0FBF0A7044C71A1417B5FFD3A9E510D6C62363641A56CC5BfEM" TargetMode="External"/><Relationship Id="rId33" Type="http://schemas.openxmlformats.org/officeDocument/2006/relationships/hyperlink" Target="consultantplus://offline/ref=28E69C8DF8BC60FEF1E53C1FDDD15060D76C61F0B28D9B004C4AE3054CEC0FBF0A7044C41A161CE3A69CA8B95584D52265641857D0BFC2215Af4M" TargetMode="External"/><Relationship Id="rId38" Type="http://schemas.openxmlformats.org/officeDocument/2006/relationships/hyperlink" Target="consultantplus://offline/ref=28E69C8DF8BC60FEF1E53C1FDDD15060D76C61F0B28D9B004C4AE3054CEC0FBF0A7044C41A161CE2AE9CA8B95584D52265641857D0BFC2215Af4M" TargetMode="External"/><Relationship Id="rId46" Type="http://schemas.openxmlformats.org/officeDocument/2006/relationships/hyperlink" Target="consultantplus://offline/ref=28E69C8DF8BC60FEF1E53C1FDDD15060D76C61F0B28D9B004C4AE3054CEC0FBF0A7044C41A161CE5AF9CA8B95584D52265641857D0BFC2215Af4M" TargetMode="External"/><Relationship Id="rId59" Type="http://schemas.openxmlformats.org/officeDocument/2006/relationships/hyperlink" Target="consultantplus://offline/ref=28E69C8DF8BC60FEF1E53C1FDDD15060D76F63F0B2869B004C4AE3054CEC0FBF18701CC81B1102E1AF89FEE8135Df2M" TargetMode="External"/><Relationship Id="rId67" Type="http://schemas.openxmlformats.org/officeDocument/2006/relationships/hyperlink" Target="consultantplus://offline/ref=28E69C8DF8BC60FEF1E53C1FDDD15060D76C61F0B28D9B004C4AE3054CEC0FBF0A7044C41A161CE9AE9CA8B95584D52265641857D0BFC2215Af4M" TargetMode="External"/><Relationship Id="rId20" Type="http://schemas.openxmlformats.org/officeDocument/2006/relationships/hyperlink" Target="consultantplus://offline/ref=28E69C8DF8BC60FEF1E53C1FDDD15060D76C61F0B28D9B004C4AE3054CEC0FBF0A7044C41A161CE3A89CA8B95584D52265641857D0BFC2215Af4M" TargetMode="External"/><Relationship Id="rId41" Type="http://schemas.openxmlformats.org/officeDocument/2006/relationships/hyperlink" Target="consultantplus://offline/ref=28E69C8DF8BC60FEF1E53C1FDDD15060D76C61F0B28D9B004C4AE3054CEC0FBF0A7044C41A161CE2AD9CA8B95584D52265641857D0BFC2215Af4M" TargetMode="External"/><Relationship Id="rId54" Type="http://schemas.openxmlformats.org/officeDocument/2006/relationships/hyperlink" Target="consultantplus://offline/ref=28E69C8DF8BC60FEF1E53C1FDDD15060D76C61F0B28D9B004C4AE3054CEC0FBF0A7044C41A161CE4AD9CA8B95584D52265641857D0BFC2215Af4M" TargetMode="External"/><Relationship Id="rId62" Type="http://schemas.openxmlformats.org/officeDocument/2006/relationships/hyperlink" Target="consultantplus://offline/ref=28E69C8DF8BC60FEF1E53C1FDDD15060D76C61F0B28D9B004C4AE3054CEC0FBF0A7044C41A161CE7AD9CA8B95584D52265641857D0BFC2215Af4M" TargetMode="External"/><Relationship Id="rId70" Type="http://schemas.openxmlformats.org/officeDocument/2006/relationships/hyperlink" Target="consultantplus://offline/ref=28E69C8DF8BC60FEF1E53C1FDDD15060D76E67FBB48D9B004C4AE3054CEC0FBF0A7044C6191217B5FFD3A9E510D6C62363641A56CC5BfE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69C8DF8BC60FEF1E53C1FDDD15060D76C61F0B28D9B004C4AE3054CEC0FBF0A7044C41A161CE1AB9CA8B95584D52265641857D0BFC2215A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6144</Words>
  <Characters>35023</Characters>
  <Application>Microsoft Office Word</Application>
  <DocSecurity>0</DocSecurity>
  <Lines>291</Lines>
  <Paragraphs>82</Paragraphs>
  <ScaleCrop>false</ScaleCrop>
  <Company/>
  <LinksUpToDate>false</LinksUpToDate>
  <CharactersWithSpaces>41085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popovceva-nv</dc:creator>
  <cp:lastModifiedBy>popovceva-nv</cp:lastModifiedBy>
  <cp:revision>1</cp:revision>
  <dcterms:created xsi:type="dcterms:W3CDTF">2023-01-17T12:31:00Z</dcterms:created>
  <dcterms:modified xsi:type="dcterms:W3CDTF">2023-01-17T12:32:00Z</dcterms:modified>
</cp:coreProperties>
</file>